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F33" w:rsidRDefault="004C4F33" w:rsidP="004C4F33">
      <w:pPr>
        <w:shd w:val="clear" w:color="auto" w:fill="FFFFFF"/>
        <w:spacing w:after="60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NEEM PLUS</w:t>
      </w:r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unguent eficient pentru uger cu efect repelent natural</w:t>
      </w:r>
    </w:p>
    <w:p w:rsidR="004C4F33" w:rsidRPr="004C4F33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Unguent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verde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topic cu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compoziție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echilibrată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uleiuri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esențiale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Neem,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Cuișoare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Pin, Acid Lactic,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Salicilat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Metil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Camfor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protecția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ugerului</w:t>
      </w:r>
      <w:proofErr w:type="spellEnd"/>
    </w:p>
    <w:p w:rsidR="00D42069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Oferă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barieră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tăieturilor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zgârieturilor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vânătăilor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mameloanelor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crăpate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abraziunilor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pielii</w:t>
      </w:r>
      <w:proofErr w:type="spellEnd"/>
      <w:r w:rsidR="00D420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2069" w:rsidRPr="004C4F33" w:rsidRDefault="00D42069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20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4F33">
        <w:rPr>
          <w:rFonts w:ascii="Times New Roman" w:hAnsi="Times New Roman" w:cs="Times New Roman"/>
          <w:sz w:val="24"/>
          <w:szCs w:val="24"/>
          <w:lang w:val="en-US"/>
        </w:rPr>
        <w:t>•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Regenerează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creează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peliculă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protectoare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ugerului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4F33" w:rsidRPr="004C4F33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Conține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ulei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Neem, care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acționează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repelent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muștelor</w:t>
      </w:r>
      <w:proofErr w:type="spellEnd"/>
    </w:p>
    <w:p w:rsidR="004C4F33" w:rsidRPr="004C4F33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Protejează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ugerul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nefavorabile</w:t>
      </w:r>
      <w:proofErr w:type="spellEnd"/>
    </w:p>
    <w:p w:rsidR="005F650E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Excelent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cazurile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răni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mici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leziuni</w:t>
      </w:r>
      <w:proofErr w:type="spellEnd"/>
      <w:r w:rsidRPr="004C4F33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4C4F33">
        <w:rPr>
          <w:rFonts w:ascii="Times New Roman" w:hAnsi="Times New Roman" w:cs="Times New Roman"/>
          <w:sz w:val="24"/>
          <w:szCs w:val="24"/>
          <w:lang w:val="en-US"/>
        </w:rPr>
        <w:t>pielii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2069" w:rsidRDefault="004C4F33" w:rsidP="004C4F3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C4F33">
        <w:rPr>
          <w:rFonts w:ascii="Times New Roman" w:hAnsi="Times New Roman" w:cs="Times New Roman"/>
          <w:b/>
          <w:sz w:val="24"/>
          <w:szCs w:val="24"/>
          <w:lang w:val="ro-RO"/>
        </w:rPr>
        <w:t xml:space="preserve">Mod de administrare: </w:t>
      </w:r>
      <w:r>
        <w:rPr>
          <w:rFonts w:ascii="Times New Roman" w:hAnsi="Times New Roman" w:cs="Times New Roman"/>
          <w:sz w:val="24"/>
          <w:szCs w:val="24"/>
          <w:lang w:val="ro-RO"/>
        </w:rPr>
        <w:t>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 recomandă aplicarea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2-3 ori zi, </w:t>
      </w:r>
      <w:r>
        <w:rPr>
          <w:rFonts w:ascii="Times New Roman" w:hAnsi="Times New Roman" w:cs="Times New Roman"/>
          <w:sz w:val="24"/>
          <w:szCs w:val="24"/>
          <w:lang w:val="ro-RO"/>
        </w:rPr>
        <w:t>pe pielea ugerului și țeținei după muls. Curățați sau spălați bine ugerul.</w:t>
      </w:r>
    </w:p>
    <w:p w:rsidR="005A28EC" w:rsidRPr="005A28EC" w:rsidRDefault="005A28EC" w:rsidP="005A28E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A28EC">
        <w:rPr>
          <w:rFonts w:ascii="Times New Roman" w:hAnsi="Times New Roman" w:cs="Times New Roman"/>
          <w:b/>
          <w:sz w:val="24"/>
          <w:szCs w:val="24"/>
          <w:lang w:val="ro-RO"/>
        </w:rPr>
        <w:t>Păstrare:</w:t>
      </w:r>
      <w:r w:rsidRPr="005A28EC">
        <w:rPr>
          <w:rFonts w:ascii="Times New Roman" w:hAnsi="Times New Roman" w:cs="Times New Roman"/>
          <w:sz w:val="24"/>
          <w:szCs w:val="24"/>
          <w:lang w:val="ro-RO"/>
        </w:rPr>
        <w:t xml:space="preserve">  A se păstra ermetic închis într-un loc uscat ferit de lumină directă a soarelui la o temperatură de +2+25</w:t>
      </w:r>
      <w:r w:rsidRPr="005A28EC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0 </w:t>
      </w:r>
      <w:r w:rsidRPr="005A28EC">
        <w:rPr>
          <w:rFonts w:ascii="Times New Roman" w:hAnsi="Times New Roman" w:cs="Times New Roman"/>
          <w:sz w:val="24"/>
          <w:szCs w:val="24"/>
          <w:lang w:val="ro-RO"/>
        </w:rPr>
        <w:t xml:space="preserve">C.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</w:t>
      </w:r>
      <w:r w:rsidRPr="005A28EC">
        <w:rPr>
          <w:rFonts w:ascii="Times New Roman" w:hAnsi="Times New Roman" w:cs="Times New Roman"/>
          <w:sz w:val="24"/>
          <w:szCs w:val="24"/>
          <w:lang w:val="ro-RO"/>
        </w:rPr>
        <w:t xml:space="preserve">A nu se lăsa la îndemâna copiilor.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</w:t>
      </w:r>
      <w:r w:rsidRPr="005A28EC">
        <w:rPr>
          <w:rFonts w:ascii="Times New Roman" w:hAnsi="Times New Roman" w:cs="Times New Roman"/>
          <w:sz w:val="24"/>
          <w:szCs w:val="24"/>
          <w:lang w:val="ro-RO"/>
        </w:rPr>
        <w:t>Nu utilizați dacă animalul este alergic la ingredientele cremei.</w:t>
      </w:r>
    </w:p>
    <w:p w:rsidR="004C4F33" w:rsidRPr="008D67CA" w:rsidRDefault="004C4F33" w:rsidP="004C4F33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PRODUCĂTOR: RUVERA UAB, strada Pakruojo. 10, LT-76126 Šiauliai,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Lituania, voi. +370 41 596076,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+370 41 598124, export@inobio.com, www.inobio.com</w:t>
      </w:r>
    </w:p>
    <w:p w:rsidR="004C4F33" w:rsidRPr="00971EEB" w:rsidRDefault="004C4F33" w:rsidP="004C4F3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67CA">
        <w:rPr>
          <w:rFonts w:ascii="Times New Roman" w:hAnsi="Times New Roman" w:cs="Times New Roman"/>
          <w:sz w:val="24"/>
          <w:szCs w:val="24"/>
          <w:lang w:val="ro-RO"/>
        </w:rPr>
        <w:t>IMPORTATOR: S.A. Farmavet, Rep. Moldova, Ch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isinau 2059, str. Petricani 198,                           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Tel. +37379773340</w:t>
      </w:r>
    </w:p>
    <w:p w:rsidR="004C4F33" w:rsidRPr="004C4F33" w:rsidRDefault="004C4F33" w:rsidP="004C4F3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C4F33" w:rsidRPr="004C4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9FC"/>
    <w:rsid w:val="0006598D"/>
    <w:rsid w:val="001F12D8"/>
    <w:rsid w:val="002C3D60"/>
    <w:rsid w:val="003003AD"/>
    <w:rsid w:val="004C4F33"/>
    <w:rsid w:val="00507B49"/>
    <w:rsid w:val="005A28EC"/>
    <w:rsid w:val="005F650E"/>
    <w:rsid w:val="007D1829"/>
    <w:rsid w:val="00D42069"/>
    <w:rsid w:val="00DE53AA"/>
    <w:rsid w:val="00EE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009A"/>
  <w15:chartTrackingRefBased/>
  <w15:docId w15:val="{5A4743F2-307D-4136-AE39-412AC133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2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2025-07-18T11:36:00Z</dcterms:created>
  <dcterms:modified xsi:type="dcterms:W3CDTF">2025-07-18T13:46:00Z</dcterms:modified>
</cp:coreProperties>
</file>