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F3B" w:rsidRPr="006F1F3B" w:rsidRDefault="006F1F3B" w:rsidP="00462742">
      <w:pPr>
        <w:spacing w:after="0"/>
        <w:ind w:left="-850" w:right="-283"/>
        <w:rPr>
          <w:rFonts w:ascii="Times New Roman" w:hAnsi="Times New Roman" w:cs="Times New Roman"/>
          <w:b/>
          <w:lang w:val="en-US"/>
        </w:rPr>
      </w:pPr>
    </w:p>
    <w:p w:rsidR="006F1F3B" w:rsidRPr="006F1F3B" w:rsidRDefault="006F1F3B" w:rsidP="00462742">
      <w:pPr>
        <w:spacing w:after="0"/>
        <w:ind w:left="-850" w:right="-283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6F1F3B">
        <w:rPr>
          <w:rFonts w:ascii="Times New Roman" w:hAnsi="Times New Roman" w:cs="Times New Roman"/>
          <w:b/>
          <w:sz w:val="36"/>
          <w:szCs w:val="36"/>
          <w:lang w:val="en-US"/>
        </w:rPr>
        <w:t>PHO CID</w:t>
      </w:r>
    </w:p>
    <w:p w:rsidR="00462742" w:rsidRPr="007E5B50" w:rsidRDefault="006F1F3B" w:rsidP="00462742">
      <w:pPr>
        <w:spacing w:after="0"/>
        <w:ind w:left="-850" w:right="-28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7E5B50">
        <w:rPr>
          <w:rFonts w:ascii="Times New Roman" w:hAnsi="Times New Roman" w:cs="Times New Roman"/>
          <w:b/>
          <w:sz w:val="28"/>
          <w:szCs w:val="28"/>
          <w:lang w:val="en-US"/>
        </w:rPr>
        <w:t>soluţie</w:t>
      </w:r>
      <w:proofErr w:type="spellEnd"/>
      <w:r w:rsidRPr="007E5B5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b/>
          <w:sz w:val="28"/>
          <w:szCs w:val="28"/>
          <w:lang w:val="en-US"/>
        </w:rPr>
        <w:t>acidă</w:t>
      </w:r>
      <w:proofErr w:type="spellEnd"/>
      <w:r w:rsidRPr="007E5B5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b/>
          <w:sz w:val="28"/>
          <w:szCs w:val="28"/>
          <w:lang w:val="en-US"/>
        </w:rPr>
        <w:t>pentru</w:t>
      </w:r>
      <w:proofErr w:type="spellEnd"/>
      <w:r w:rsidRPr="007E5B5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b/>
          <w:sz w:val="28"/>
          <w:szCs w:val="28"/>
          <w:lang w:val="en-US"/>
        </w:rPr>
        <w:t>utilizarea</w:t>
      </w:r>
      <w:proofErr w:type="spellEnd"/>
      <w:r w:rsidRPr="007E5B5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b/>
          <w:sz w:val="28"/>
          <w:szCs w:val="28"/>
          <w:lang w:val="en-US"/>
        </w:rPr>
        <w:t>în</w:t>
      </w:r>
      <w:proofErr w:type="spellEnd"/>
      <w:r w:rsidRPr="007E5B5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b/>
          <w:sz w:val="28"/>
          <w:szCs w:val="28"/>
          <w:lang w:val="en-US"/>
        </w:rPr>
        <w:t>industria</w:t>
      </w:r>
      <w:proofErr w:type="spellEnd"/>
      <w:r w:rsidRPr="007E5B5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b/>
          <w:sz w:val="28"/>
          <w:szCs w:val="28"/>
          <w:lang w:val="en-US"/>
        </w:rPr>
        <w:t>alimentară</w:t>
      </w:r>
      <w:proofErr w:type="spellEnd"/>
      <w:r w:rsidRPr="007E5B5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6F1F3B" w:rsidRPr="006F1F3B" w:rsidRDefault="006F1F3B" w:rsidP="00462742">
      <w:pPr>
        <w:spacing w:after="0"/>
        <w:ind w:left="-850" w:right="-283"/>
        <w:jc w:val="center"/>
        <w:rPr>
          <w:rFonts w:ascii="Times New Roman" w:hAnsi="Times New Roman" w:cs="Times New Roman"/>
          <w:b/>
          <w:lang w:val="en-US"/>
        </w:rPr>
      </w:pPr>
      <w:proofErr w:type="spellStart"/>
      <w:r w:rsidRPr="007E5B50">
        <w:rPr>
          <w:rFonts w:ascii="Times New Roman" w:hAnsi="Times New Roman" w:cs="Times New Roman"/>
          <w:b/>
          <w:sz w:val="28"/>
          <w:szCs w:val="28"/>
          <w:lang w:val="en-US"/>
        </w:rPr>
        <w:t>şi</w:t>
      </w:r>
      <w:proofErr w:type="spellEnd"/>
      <w:r w:rsidRPr="007E5B5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la </w:t>
      </w:r>
      <w:proofErr w:type="spellStart"/>
      <w:r w:rsidRPr="007E5B50">
        <w:rPr>
          <w:rFonts w:ascii="Times New Roman" w:hAnsi="Times New Roman" w:cs="Times New Roman"/>
          <w:b/>
          <w:sz w:val="28"/>
          <w:szCs w:val="28"/>
          <w:lang w:val="en-US"/>
        </w:rPr>
        <w:t>aparatele</w:t>
      </w:r>
      <w:proofErr w:type="spellEnd"/>
      <w:r w:rsidRPr="007E5B5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 </w:t>
      </w:r>
      <w:proofErr w:type="spellStart"/>
      <w:r w:rsidRPr="007E5B50">
        <w:rPr>
          <w:rFonts w:ascii="Times New Roman" w:hAnsi="Times New Roman" w:cs="Times New Roman"/>
          <w:b/>
          <w:sz w:val="28"/>
          <w:szCs w:val="28"/>
          <w:lang w:val="en-US"/>
        </w:rPr>
        <w:t>muls</w:t>
      </w:r>
      <w:proofErr w:type="spellEnd"/>
    </w:p>
    <w:p w:rsidR="006F1F3B" w:rsidRPr="006F1F3B" w:rsidRDefault="006F1F3B" w:rsidP="00462742">
      <w:pPr>
        <w:spacing w:after="0"/>
        <w:ind w:left="-850" w:right="-283"/>
        <w:jc w:val="center"/>
        <w:rPr>
          <w:rFonts w:ascii="Times New Roman" w:hAnsi="Times New Roman" w:cs="Times New Roman"/>
          <w:lang w:val="en-US"/>
        </w:rPr>
      </w:pPr>
      <w:proofErr w:type="spellStart"/>
      <w:r w:rsidRPr="006F1F3B">
        <w:rPr>
          <w:rFonts w:ascii="Times New Roman" w:hAnsi="Times New Roman" w:cs="Times New Roman"/>
          <w:lang w:val="en-US"/>
        </w:rPr>
        <w:t>certificare</w:t>
      </w:r>
      <w:proofErr w:type="spellEnd"/>
      <w:r w:rsidRPr="006F1F3B">
        <w:rPr>
          <w:rFonts w:ascii="Times New Roman" w:hAnsi="Times New Roman" w:cs="Times New Roman"/>
          <w:lang w:val="en-US"/>
        </w:rPr>
        <w:t xml:space="preserve"> ISO 9001 </w:t>
      </w:r>
      <w:proofErr w:type="spellStart"/>
      <w:r w:rsidRPr="006F1F3B">
        <w:rPr>
          <w:rFonts w:ascii="Times New Roman" w:hAnsi="Times New Roman" w:cs="Times New Roman"/>
          <w:lang w:val="en-US"/>
        </w:rPr>
        <w:t>şi</w:t>
      </w:r>
      <w:proofErr w:type="spellEnd"/>
      <w:r w:rsidRPr="006F1F3B">
        <w:rPr>
          <w:rFonts w:ascii="Times New Roman" w:hAnsi="Times New Roman" w:cs="Times New Roman"/>
          <w:lang w:val="en-US"/>
        </w:rPr>
        <w:t xml:space="preserve"> GMP</w:t>
      </w:r>
    </w:p>
    <w:p w:rsidR="006F1F3B" w:rsidRPr="007E5B50" w:rsidRDefault="00D060D3" w:rsidP="007E5B50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E5B50">
        <w:rPr>
          <w:rFonts w:ascii="Times New Roman" w:hAnsi="Times New Roman" w:cs="Times New Roman"/>
          <w:b/>
          <w:sz w:val="24"/>
          <w:szCs w:val="24"/>
          <w:lang w:val="en-US"/>
        </w:rPr>
        <w:t>COMPOZIŢIA</w:t>
      </w:r>
      <w:r w:rsidR="00462742" w:rsidRPr="007E5B50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960916" w:rsidRPr="007E5B5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 </w:t>
      </w:r>
      <w:r w:rsidR="00462742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5B50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acid </w:t>
      </w:r>
      <w:proofErr w:type="spellStart"/>
      <w:r w:rsidR="007E5B50" w:rsidRPr="007E5B50">
        <w:rPr>
          <w:rFonts w:ascii="Times New Roman" w:hAnsi="Times New Roman" w:cs="Times New Roman"/>
          <w:sz w:val="24"/>
          <w:szCs w:val="24"/>
          <w:lang w:val="en-US"/>
        </w:rPr>
        <w:t>fosforic</w:t>
      </w:r>
      <w:proofErr w:type="spellEnd"/>
      <w:r w:rsidR="007E5B50" w:rsidRPr="007E5B5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60916" w:rsidRPr="007E5B50" w:rsidRDefault="00960916" w:rsidP="007E5B50">
      <w:pPr>
        <w:spacing w:after="0" w:line="240" w:lineRule="auto"/>
        <w:ind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060D3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 -  </w:t>
      </w:r>
      <w:r w:rsidR="007E5B50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acid sulfuric;</w:t>
      </w:r>
    </w:p>
    <w:p w:rsidR="006F1F3B" w:rsidRPr="007E5B50" w:rsidRDefault="00960916" w:rsidP="007E5B50">
      <w:pPr>
        <w:spacing w:after="0" w:line="240" w:lineRule="auto"/>
        <w:ind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D060D3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 -  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inhibitori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spumare</w:t>
      </w:r>
      <w:proofErr w:type="spellEnd"/>
      <w:r w:rsidR="007E5B50" w:rsidRPr="007E5B5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60916" w:rsidRPr="007E5B50" w:rsidRDefault="00960916" w:rsidP="007E5B50">
      <w:pPr>
        <w:spacing w:after="0" w:line="240" w:lineRule="auto"/>
        <w:ind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060D3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     - </w:t>
      </w:r>
      <w:r w:rsidR="00D060D3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substanţe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umezire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60916" w:rsidRPr="007E5B50" w:rsidRDefault="00D060D3" w:rsidP="007E5B50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E5B50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INDICAŢII: </w:t>
      </w:r>
    </w:p>
    <w:p w:rsidR="006F1F3B" w:rsidRPr="007E5B50" w:rsidRDefault="00960916" w:rsidP="007E5B50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E5B5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A se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utiliza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instalaţiile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CIP din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industria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laptelui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industria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altor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băuturi</w:t>
      </w:r>
      <w:proofErr w:type="spellEnd"/>
      <w:r w:rsidR="00430DC1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30DC1" w:rsidRPr="007E5B50">
        <w:rPr>
          <w:rFonts w:ascii="Times New Roman" w:hAnsi="Times New Roman" w:cs="Times New Roman"/>
          <w:sz w:val="24"/>
          <w:szCs w:val="24"/>
          <w:lang w:val="en-US"/>
        </w:rPr>
        <w:t>folosit</w:t>
      </w:r>
      <w:proofErr w:type="spellEnd"/>
      <w:r w:rsidR="00430DC1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30DC1" w:rsidRPr="007E5B50">
        <w:rPr>
          <w:rFonts w:ascii="Times New Roman" w:hAnsi="Times New Roman" w:cs="Times New Roman"/>
          <w:sz w:val="24"/>
          <w:szCs w:val="24"/>
          <w:lang w:val="en-US"/>
        </w:rPr>
        <w:t>zi</w:t>
      </w:r>
      <w:proofErr w:type="spellEnd"/>
      <w:r w:rsidR="00430DC1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430DC1" w:rsidRPr="007E5B50">
        <w:rPr>
          <w:rFonts w:ascii="Times New Roman" w:hAnsi="Times New Roman" w:cs="Times New Roman"/>
          <w:sz w:val="24"/>
          <w:szCs w:val="24"/>
          <w:lang w:val="en-US"/>
        </w:rPr>
        <w:t>zi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F1F3B" w:rsidRPr="007E5B50" w:rsidRDefault="00960916" w:rsidP="007E5B50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A se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utiliza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decalcificarea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maşinilor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spălat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cuve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E5B50" w:rsidRDefault="007E5B50" w:rsidP="007E5B50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37E16" w:rsidRPr="007E5B50" w:rsidRDefault="00F37E16" w:rsidP="007E5B50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E5B50">
        <w:rPr>
          <w:rFonts w:ascii="Times New Roman" w:hAnsi="Times New Roman" w:cs="Times New Roman"/>
          <w:b/>
          <w:sz w:val="24"/>
          <w:szCs w:val="24"/>
          <w:lang w:val="en-US"/>
        </w:rPr>
        <w:t>PROPRIETĂŢI</w:t>
      </w:r>
    </w:p>
    <w:p w:rsidR="00F37E16" w:rsidRPr="007E5B50" w:rsidRDefault="00F37E16" w:rsidP="007E5B50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Amestecul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acizi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îndepărtează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eficient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depunerile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calciu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piatra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lapte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37E16" w:rsidRPr="007E5B50" w:rsidRDefault="00F37E16" w:rsidP="007E5B50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Surfactanti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asigură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penetrarea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temeinică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37E16" w:rsidRPr="007E5B50" w:rsidRDefault="00F37E16" w:rsidP="007E5B50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Pho Cid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silicat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liber.</w:t>
      </w:r>
    </w:p>
    <w:p w:rsidR="00F37E16" w:rsidRPr="007E5B50" w:rsidRDefault="00F37E16" w:rsidP="007E5B50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Pho Cid nu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formează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spumă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la temperature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mare</w:t>
      </w:r>
      <w:r w:rsidR="00430DC1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7E5B50">
        <w:rPr>
          <w:rFonts w:ascii="Times New Roman" w:hAnsi="Times New Roman" w:cs="Times New Roman"/>
          <w:sz w:val="24"/>
          <w:szCs w:val="24"/>
          <w:lang w:val="en-US"/>
        </w:rPr>
        <w:t>de  35</w:t>
      </w:r>
      <w:proofErr w:type="gram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° C.</w:t>
      </w:r>
    </w:p>
    <w:p w:rsidR="00F37E16" w:rsidRPr="007E5B50" w:rsidRDefault="00F37E16" w:rsidP="007E5B50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Pho Cid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coroziv</w:t>
      </w:r>
      <w:proofErr w:type="spellEnd"/>
      <w:r w:rsidR="00430DC1" w:rsidRPr="007E5B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60916" w:rsidRPr="007E5B50" w:rsidRDefault="00960916" w:rsidP="007E5B50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</w:p>
    <w:p w:rsidR="006F1F3B" w:rsidRPr="007E5B50" w:rsidRDefault="00D060D3" w:rsidP="007E5B50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E5B50">
        <w:rPr>
          <w:rFonts w:ascii="Times New Roman" w:hAnsi="Times New Roman" w:cs="Times New Roman"/>
          <w:b/>
          <w:sz w:val="24"/>
          <w:szCs w:val="24"/>
          <w:lang w:val="en-US"/>
        </w:rPr>
        <w:t>MOD DE UTILIZARE</w:t>
      </w:r>
    </w:p>
    <w:p w:rsidR="006F1F3B" w:rsidRPr="007E5B50" w:rsidRDefault="00B25F2C" w:rsidP="007E5B50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7E5B5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recomandă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efectuarea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limpeziri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intense,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îndepărtarea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diferitelor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depuneri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impurităţi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F1F3B" w:rsidRPr="007E5B50" w:rsidRDefault="007E5B50" w:rsidP="007E5B50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Î</w:t>
      </w:r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n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sistemelor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CIP se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recomandă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folosirea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soluţii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concentraţie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de 0,5 - 1 %, care se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trece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conducte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, la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temperaturi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de 50- 60°C,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timp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de 10 - 1</w:t>
      </w:r>
      <w:r w:rsidRPr="007E5B50">
        <w:rPr>
          <w:rFonts w:ascii="Times New Roman" w:hAnsi="Times New Roman" w:cs="Times New Roman"/>
          <w:sz w:val="24"/>
          <w:szCs w:val="24"/>
          <w:lang w:val="en-US"/>
        </w:rPr>
        <w:t>5 minute,</w:t>
      </w:r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ulterior,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efectuata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limpezirea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rece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curată</w:t>
      </w:r>
      <w:proofErr w:type="spellEnd"/>
      <w:r w:rsidR="006F1F3B" w:rsidRPr="007E5B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37E16" w:rsidRPr="007E5B50" w:rsidRDefault="007E5B50" w:rsidP="007E5B50">
      <w:pPr>
        <w:spacing w:after="0" w:line="240" w:lineRule="auto"/>
        <w:ind w:left="-850" w:right="-283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7E5B50">
        <w:rPr>
          <w:rFonts w:ascii="Times New Roman" w:hAnsi="Times New Roman" w:cs="Times New Roman"/>
          <w:b/>
          <w:i/>
          <w:sz w:val="24"/>
          <w:szCs w:val="24"/>
          <w:lang w:val="en-US"/>
        </w:rPr>
        <w:t>SPECIFICAȚII</w:t>
      </w:r>
    </w:p>
    <w:p w:rsidR="00F37E16" w:rsidRPr="007E5B50" w:rsidRDefault="00F37E16" w:rsidP="007E5B50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pH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cca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2 (1%)</w:t>
      </w:r>
    </w:p>
    <w:p w:rsidR="00F37E16" w:rsidRPr="007E5B50" w:rsidRDefault="00F37E16" w:rsidP="007E5B50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Punct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proofErr w:type="gramStart"/>
      <w:r w:rsidRPr="007E5B50">
        <w:rPr>
          <w:rFonts w:ascii="Times New Roman" w:hAnsi="Times New Roman" w:cs="Times New Roman"/>
          <w:sz w:val="24"/>
          <w:szCs w:val="24"/>
          <w:lang w:val="en-US"/>
        </w:rPr>
        <w:t>congelare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proofErr w:type="gram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-10 ° C</w:t>
      </w:r>
    </w:p>
    <w:p w:rsidR="00F37E16" w:rsidRPr="007E5B50" w:rsidRDefault="00F37E16" w:rsidP="007E5B50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Punct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proofErr w:type="gramStart"/>
      <w:r w:rsidRPr="007E5B50">
        <w:rPr>
          <w:rFonts w:ascii="Times New Roman" w:hAnsi="Times New Roman" w:cs="Times New Roman"/>
          <w:sz w:val="24"/>
          <w:szCs w:val="24"/>
          <w:lang w:val="en-US"/>
        </w:rPr>
        <w:t>fierbere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proofErr w:type="gram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100 ° C</w:t>
      </w:r>
    </w:p>
    <w:p w:rsidR="00F37E16" w:rsidRPr="007E5B50" w:rsidRDefault="00F37E16" w:rsidP="007E5B50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Densitate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relativă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>: 1,22</w:t>
      </w:r>
    </w:p>
    <w:p w:rsidR="00F37E16" w:rsidRPr="007E5B50" w:rsidRDefault="00F37E16" w:rsidP="007E5B50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Solubilitate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100%</w:t>
      </w:r>
    </w:p>
    <w:p w:rsidR="00F37E16" w:rsidRPr="007E5B50" w:rsidRDefault="00F37E16" w:rsidP="007E5B50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25F2C" w:rsidRPr="007E5B50" w:rsidRDefault="00B25F2C" w:rsidP="007E5B50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7E5B50">
        <w:rPr>
          <w:rFonts w:ascii="Times New Roman" w:hAnsi="Times New Roman" w:cs="Times New Roman"/>
          <w:b/>
          <w:sz w:val="24"/>
          <w:szCs w:val="24"/>
          <w:lang w:val="en-US"/>
        </w:rPr>
        <w:t>Depozitare</w:t>
      </w:r>
      <w:proofErr w:type="spellEnd"/>
      <w:r w:rsidRPr="007E5B5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b/>
          <w:sz w:val="24"/>
          <w:szCs w:val="24"/>
          <w:lang w:val="en-US"/>
        </w:rPr>
        <w:t>și</w:t>
      </w:r>
      <w:proofErr w:type="spellEnd"/>
      <w:r w:rsidRPr="007E5B5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b/>
          <w:sz w:val="24"/>
          <w:szCs w:val="24"/>
          <w:lang w:val="en-US"/>
        </w:rPr>
        <w:t>eliminare</w:t>
      </w:r>
      <w:proofErr w:type="spellEnd"/>
    </w:p>
    <w:p w:rsidR="00B25F2C" w:rsidRPr="007E5B50" w:rsidRDefault="00B25F2C" w:rsidP="007E5B50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A se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păstra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numai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ambalajul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original,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într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-un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loc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răcoros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, bine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ventilat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Păstrați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recipientul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închis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atunci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când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uz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. A nu se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păstra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metal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corodabile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Deşeurile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flacoanele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goale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vor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fi manipulate conform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reglementărilor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locale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vigoare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E5B50" w:rsidRDefault="00B25F2C" w:rsidP="007E5B50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25F2C" w:rsidRPr="007E5B50" w:rsidRDefault="00B25F2C" w:rsidP="007E5B50">
      <w:pPr>
        <w:spacing w:after="0" w:line="240" w:lineRule="auto"/>
        <w:ind w:left="-850" w:right="-283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7E5B50">
        <w:rPr>
          <w:rFonts w:ascii="Times New Roman" w:hAnsi="Times New Roman" w:cs="Times New Roman"/>
          <w:b/>
          <w:i/>
          <w:sz w:val="24"/>
          <w:szCs w:val="24"/>
          <w:lang w:val="en-US"/>
        </w:rPr>
        <w:t>INSTRUCȚIUNI DE SIGURANȚĂ PENTRU UTILIZATOR</w:t>
      </w:r>
    </w:p>
    <w:p w:rsidR="00B25F2C" w:rsidRPr="007E5B50" w:rsidRDefault="00B25F2C" w:rsidP="007E5B50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Niciodată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nu se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amestecă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cu un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produs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chloros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B25F2C" w:rsidRPr="007E5B50" w:rsidRDefault="00B25F2C" w:rsidP="007E5B50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A nu se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lăsa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îndemâna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copiilor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5F2C" w:rsidRPr="007E5B50" w:rsidRDefault="00B25F2C" w:rsidP="007E5B50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acordată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atenție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a reduce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posibilitatea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contactului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ochii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5F2C" w:rsidRPr="007E5B50" w:rsidRDefault="00B25F2C" w:rsidP="007E5B50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contactului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ochii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spălați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ochii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cu o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cantitate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mare de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consulta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medicul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5F2C" w:rsidRPr="007E5B50" w:rsidRDefault="00B25F2C" w:rsidP="007E5B50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caz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inhalare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asigura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respirație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aer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curat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. Se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lasă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victima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odihnească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Solicitați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imediat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asistență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medicală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5F2C" w:rsidRPr="007E5B50" w:rsidRDefault="00B25F2C" w:rsidP="007E5B50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caz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de contact cu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pielea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îndepărtați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îmbrăcămintea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afectată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spălați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toate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zonele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piele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expuse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cu un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săpun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delicat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urmată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clătire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caldă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Cereti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sfatul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medicului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5F2C" w:rsidRPr="007E5B50" w:rsidRDefault="00B25F2C" w:rsidP="007E5B50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caz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ingestie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, se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clătește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gura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. NU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provocați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voma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, din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cauza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efectelor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corozive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7E5B50" w:rsidRPr="007E5B50" w:rsidRDefault="006F1F3B" w:rsidP="007E5B50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7E5B50">
        <w:rPr>
          <w:rFonts w:ascii="Times New Roman" w:hAnsi="Times New Roman" w:cs="Times New Roman"/>
          <w:b/>
          <w:sz w:val="24"/>
          <w:szCs w:val="24"/>
          <w:lang w:val="en-US"/>
        </w:rPr>
        <w:t>Producător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: CID LINES BV- The Professional Hygiene Company,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Belgia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7E5B5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6F1F3B" w:rsidRPr="007E5B50" w:rsidRDefault="006F1F3B" w:rsidP="007E5B50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7E5B50">
        <w:rPr>
          <w:rFonts w:ascii="Times New Roman" w:hAnsi="Times New Roman" w:cs="Times New Roman"/>
          <w:b/>
          <w:sz w:val="24"/>
          <w:szCs w:val="24"/>
          <w:lang w:val="en-US"/>
        </w:rPr>
        <w:t>Distribuitor</w:t>
      </w:r>
      <w:proofErr w:type="spellEnd"/>
      <w:r w:rsidRPr="007E5B50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7E5B50">
        <w:rPr>
          <w:sz w:val="24"/>
          <w:szCs w:val="24"/>
          <w:lang w:val="en-US"/>
        </w:rPr>
        <w:t xml:space="preserve"> </w:t>
      </w:r>
      <w:r w:rsidRPr="007E5B50">
        <w:rPr>
          <w:rFonts w:ascii="Times New Roman" w:hAnsi="Times New Roman" w:cs="Times New Roman"/>
          <w:sz w:val="24"/>
          <w:szCs w:val="24"/>
          <w:lang w:val="en-US"/>
        </w:rPr>
        <w:t>S.A "Farmavet</w:t>
      </w:r>
      <w:proofErr w:type="gramStart"/>
      <w:r w:rsidRPr="007E5B50">
        <w:rPr>
          <w:rFonts w:ascii="Times New Roman" w:hAnsi="Times New Roman" w:cs="Times New Roman"/>
          <w:sz w:val="24"/>
          <w:szCs w:val="24"/>
          <w:lang w:val="en-US"/>
        </w:rPr>
        <w:t>",MD</w:t>
      </w:r>
      <w:proofErr w:type="gram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-2059,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Republica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Moldova, </w:t>
      </w:r>
      <w:proofErr w:type="spellStart"/>
      <w:r w:rsidRPr="007E5B50">
        <w:rPr>
          <w:rFonts w:ascii="Times New Roman" w:hAnsi="Times New Roman" w:cs="Times New Roman"/>
          <w:sz w:val="24"/>
          <w:szCs w:val="24"/>
          <w:lang w:val="en-US"/>
        </w:rPr>
        <w:t>Chișinău,Petricani</w:t>
      </w:r>
      <w:proofErr w:type="spellEnd"/>
      <w:r w:rsidRPr="007E5B50">
        <w:rPr>
          <w:rFonts w:ascii="Times New Roman" w:hAnsi="Times New Roman" w:cs="Times New Roman"/>
          <w:sz w:val="24"/>
          <w:szCs w:val="24"/>
          <w:lang w:val="en-US"/>
        </w:rPr>
        <w:t xml:space="preserve"> 198.Tel.:31-72-70;31-72-67;99-92-89;Fax:31-72-68; </w:t>
      </w:r>
    </w:p>
    <w:p w:rsidR="00E70C87" w:rsidRPr="007E5B50" w:rsidRDefault="00E70C87" w:rsidP="007E5B50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</w:p>
    <w:p w:rsidR="006F5013" w:rsidRPr="005E16D2" w:rsidRDefault="005E16D2" w:rsidP="007E5B50">
      <w:pPr>
        <w:spacing w:after="0" w:line="240" w:lineRule="auto"/>
        <w:ind w:left="-850" w:right="-283"/>
        <w:rPr>
          <w:rFonts w:ascii="Times New Roman" w:hAnsi="Times New Roman" w:cs="Times New Roman"/>
          <w:color w:val="548DD4" w:themeColor="text2" w:themeTint="99"/>
          <w:sz w:val="24"/>
          <w:szCs w:val="24"/>
          <w:lang w:val="en-US"/>
        </w:rPr>
      </w:pPr>
      <w:r w:rsidRPr="005E16D2">
        <w:rPr>
          <w:rFonts w:ascii="Times New Roman" w:hAnsi="Times New Roman" w:cs="Times New Roman"/>
          <w:color w:val="548DD4" w:themeColor="text2" w:themeTint="99"/>
          <w:sz w:val="24"/>
          <w:szCs w:val="24"/>
          <w:lang w:val="en-US"/>
        </w:rPr>
        <w:lastRenderedPageBreak/>
        <w:t>https://www.cidlines.com/en-US/products/pho-cid-2</w:t>
      </w:r>
      <w:bookmarkStart w:id="0" w:name="_GoBack"/>
      <w:bookmarkEnd w:id="0"/>
    </w:p>
    <w:sectPr w:rsidR="006F5013" w:rsidRPr="005E16D2" w:rsidSect="006F5013">
      <w:pgSz w:w="11907" w:h="16839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5545B"/>
    <w:multiLevelType w:val="hybridMultilevel"/>
    <w:tmpl w:val="C92ACD04"/>
    <w:lvl w:ilvl="0" w:tplc="34368370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F1F3B"/>
    <w:rsid w:val="00430DC1"/>
    <w:rsid w:val="00462742"/>
    <w:rsid w:val="00504C82"/>
    <w:rsid w:val="005E16D2"/>
    <w:rsid w:val="006F1F3B"/>
    <w:rsid w:val="006F5013"/>
    <w:rsid w:val="007E5B50"/>
    <w:rsid w:val="00960916"/>
    <w:rsid w:val="00B25F2C"/>
    <w:rsid w:val="00B7255D"/>
    <w:rsid w:val="00D060D3"/>
    <w:rsid w:val="00E70C87"/>
    <w:rsid w:val="00F3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05C83A-3466-4427-AA2C-44752AE64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C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1F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6</cp:revision>
  <cp:lastPrinted>2016-04-06T09:31:00Z</cp:lastPrinted>
  <dcterms:created xsi:type="dcterms:W3CDTF">2016-04-06T07:41:00Z</dcterms:created>
  <dcterms:modified xsi:type="dcterms:W3CDTF">2025-03-25T13:42:00Z</dcterms:modified>
</cp:coreProperties>
</file>