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F14" w:rsidRPr="00D30F14" w:rsidRDefault="00D30F14" w:rsidP="00D30F14">
      <w:pPr>
        <w:spacing w:after="0" w:line="276" w:lineRule="auto"/>
        <w:ind w:left="-850" w:right="-283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40"/>
          <w:szCs w:val="40"/>
          <w:lang w:val="en-US" w:eastAsia="ru-RU"/>
        </w:rPr>
        <w:t>DIAZINON 60%</w:t>
      </w:r>
    </w:p>
    <w:p w:rsidR="00D30F14" w:rsidRPr="00D30F14" w:rsidRDefault="00D30F14" w:rsidP="00D30F14">
      <w:pPr>
        <w:spacing w:after="0" w:line="276" w:lineRule="auto"/>
        <w:ind w:left="-850" w:right="-2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proofErr w:type="gramStart"/>
      <w:r w:rsidRPr="00D30F14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Insectoacaricid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 xml:space="preserve">  </w:t>
      </w: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concentrat</w:t>
      </w:r>
      <w:proofErr w:type="spellEnd"/>
      <w:proofErr w:type="gramEnd"/>
      <w:r w:rsidRPr="00D30F14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>emulsionabil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 xml:space="preserve"> </w:t>
      </w:r>
    </w:p>
    <w:p w:rsidR="00D30F14" w:rsidRPr="00D30F14" w:rsidRDefault="00D30F14" w:rsidP="00D30F14">
      <w:pPr>
        <w:spacing w:after="0" w:line="276" w:lineRule="auto"/>
        <w:ind w:left="-850" w:right="-28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UZ VETERINAR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COMPOZIŢIA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100 ml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conţine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Diazinon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………….………60g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                                                      Excipient p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â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ă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la………... .100 ml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DESCRIERE: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Produsul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prezintă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soluţie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transparent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ă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culoare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galben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până la galben- maroniu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PROPRIET</w:t>
      </w: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>ĂȚI   FARMACOLOGICE: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Substanţa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activă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diazinonul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este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un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insecticid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compus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organofosforic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sinteză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acţionează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contact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ingestie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asupra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paraziţiilor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externi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blocarea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acetilcolinesterazei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Diazinonul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leagă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stabil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enzimă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producând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blocarea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ireversibilă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acesteia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iar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mediatorul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chimic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acetilcolina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rămânând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nehidrolizată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acumulează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produce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paralizia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sistemului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neuromuscular al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parazitului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Datorită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solubilităţii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sale,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Diazinonul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absoarbe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bine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piele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metabolizează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rapid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eliminăndu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-se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preponderent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prin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urină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Cea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mare parte din </w:t>
      </w:r>
      <w:proofErr w:type="spellStart"/>
      <w:proofErr w:type="gram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substanţa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se</w:t>
      </w:r>
      <w:proofErr w:type="gram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regăseşte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grăsime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muşchi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reziduu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minoritar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rinichi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ficat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INDICAŢII TERAPEUTICE: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Produsul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Diazinon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 60%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-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concentrat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emulsionabil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uz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extern,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recomandă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pentru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controlul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scabiei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sarcoptică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psoroptică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corioptică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demodecică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ectoparazitismului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produs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căpuşe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păduchi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malofagi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hematofagi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purici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insecte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 bovine, ovine, caprine,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suine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ANTIDOT: ATROPINA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TOXOGONINA, administrate sub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supraveghere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medicală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SPECII ŢINTĂ: 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Bovine, ovine, caprine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suine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POSOLOGIE, CALE ŞI MOD DE ADMINISTRARE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Produsul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administrează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numai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extern, sub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formă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locale,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pulverizări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îmbăieri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Durata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frecvenţa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aplicării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depinde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natura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parazitului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condiţiile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climatice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gradul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infestare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antiparazitar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repetă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 un interval de 10 – 14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funcţie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specia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parazitului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gradul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infestare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Soluţiile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prepară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utilizează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aceeaşi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Bovine: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Pulverizare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: 20 ml DIAZINON 60%/ /20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diluţie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1:1000, (600 ppm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s.a.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Stropirea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animalului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se face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toate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părţile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corpului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Tratamente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locale: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5 ml DIAZINON 60%/ /1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diluţie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1:200, (3000 ppm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s.a.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Ovine – caprine: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Baia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ini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 w:eastAsia="ru-RU"/>
        </w:rPr>
        <w:t>țială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  <w:t>:10 ml Diazinon 60% la 24 L apă, adică1:2400 (250ppm s.a)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 w:eastAsia="ru-RU"/>
        </w:rPr>
        <w:t>Completarea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  <w:t>: 25 ml Diazonon  60% la 20 L apă, adică 1:800 (750 ppm s.a)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Tratament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local: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5 ml DIAZINON 60% / 1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diluţie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1:200 (3000 ppm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s.a.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Pulverizare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: 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20 ml DIAZINON 60% / 20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diluţie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1:1000 (600 ppm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s.a.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</w:pP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Este </w:t>
      </w:r>
      <w:proofErr w:type="spellStart"/>
      <w:proofErr w:type="gram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importantă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me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  <w:t>nținerea</w:t>
      </w:r>
      <w:proofErr w:type="gram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  <w:t xml:space="preserve"> concentrației soluției pentru îmbăierea în momentul când nivelul acesteia a scăzut cu 10%. Animalele trebuie imersate complet cel puțin o dată. 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Suine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: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Pulverizare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contra </w:t>
      </w:r>
      <w:proofErr w:type="spell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scabiei</w:t>
      </w:r>
      <w:proofErr w:type="spellEnd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: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10 ml DIAZINON 60%/ /24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litri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diluţie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1:2400 (250 ppm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s.a.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Utilizarea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la  </w:t>
      </w:r>
      <w:r w:rsidRPr="00D30F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o-RO" w:eastAsia="ru-RU"/>
        </w:rPr>
        <w:t>adăposturile</w:t>
      </w:r>
      <w:proofErr w:type="gram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u-RU"/>
        </w:rPr>
        <w:t xml:space="preserve"> de animale  200 ml Diazinon 60% în 5 L de apă pentru </w:t>
      </w:r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100 m², care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reprezintă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concentrația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 1:25.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CONTRAINDICAŢII, PRECAUŢII ŞI REACŢII ADVERSE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Nu se </w:t>
      </w:r>
      <w:proofErr w:type="spellStart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efectuează</w:t>
      </w:r>
      <w:proofErr w:type="spellEnd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tratament</w:t>
      </w:r>
      <w:proofErr w:type="spellEnd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cu DIAZINON 60% la </w:t>
      </w:r>
      <w:proofErr w:type="spellStart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păsări</w:t>
      </w:r>
      <w:proofErr w:type="spellEnd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pisici</w:t>
      </w:r>
      <w:proofErr w:type="spellEnd"/>
      <w:r w:rsidRPr="00D30F14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  <w:t>.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Animalele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nu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tratează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DIAZINON 60%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vreme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umedă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foarte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caldă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Nu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aplică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DIAZI</w:t>
      </w:r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NON 60% la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tineretul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bovin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sub 8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săptămâni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purceii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sugari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Nu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îmbăiază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primele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14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tundere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animalele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debile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gestante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însetate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plăgi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provocate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tuns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nevindecate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Soluţia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îmbăiere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 xml:space="preserve"> 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utilizează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doar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ziua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preparării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care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goleşte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baia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spală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bine. Nu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adăuga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soluţia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îmbăiere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sulfat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cupru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alţi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agenţi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umectare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Default="00D30F14" w:rsidP="00F83FCF">
      <w:pPr>
        <w:spacing w:after="0" w:line="276" w:lineRule="auto"/>
        <w:ind w:left="-850" w:right="-283"/>
        <w:rPr>
          <w:rFonts w:ascii="Arial" w:hAnsi="Arial" w:cs="Arial"/>
          <w:color w:val="666666"/>
          <w:shd w:val="clear" w:color="auto" w:fill="FFFFFF"/>
          <w:lang w:val="en-US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timpul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DIAZINON 60% pot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apărea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ocazional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iritaţii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ale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pielii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mâncărimi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pielea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poate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deveni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uscată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pot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apărea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crăpături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ale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pielii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r w:rsidRPr="00D30F14">
        <w:rPr>
          <w:rFonts w:ascii="Arial" w:hAnsi="Arial" w:cs="Arial"/>
          <w:color w:val="666666"/>
          <w:shd w:val="clear" w:color="auto" w:fill="FFFFFF"/>
          <w:lang w:val="en-US"/>
        </w:rPr>
        <w:t xml:space="preserve"> 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Nu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recomandă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animalelor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boli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infecțioase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nimalelor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convalescente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gestante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u</w:t>
      </w:r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ltima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treime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gestație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femelele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care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alăptează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animale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sensibilitate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individuală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azinon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Animale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prelucrate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diazinon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pot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fi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sacrificate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carne, nu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devreme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14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cazul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sacrificării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forțate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carnea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poate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fi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utilizată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pentru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hrănirea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carnivorelo</w:t>
      </w:r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pentru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producerea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făinei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carne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oase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Clasa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pericol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III.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Nu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vor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face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simultan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diazinon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levamisol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alţi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compuşi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organofosforici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nici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următoarele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14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la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aplicarea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Nu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asociază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soluţiile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diazinon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substanţe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incompatibile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sulfatul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cupru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soluţiile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acestuia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agenţi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oxidanţi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puternici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acizi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cazul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unei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supradozări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accidentale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pot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apărea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iritaţii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ale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pielii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mâncărimi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stări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ameţeală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toropeală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asemenea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situaţii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recomandă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scoaterea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animalului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aer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curat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spălarea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pielii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multă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săpun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iar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cazul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care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simptomele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persistă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trebuie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cerut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sfatul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medicului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veterinar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PRECAUȚII SPECIALE CARE TREBUIE LUATE DE PERSOANA CARE ADMINISTREAZĂ PRODUSUL MEDICINAL VETERINAR LA ANIMALE: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toată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durata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administrării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tratamentului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persoanele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care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manipulează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soluția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DIAZINON,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trebuie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oarte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echipament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protecție</w:t>
      </w:r>
      <w:proofErr w:type="spellEnd"/>
      <w:r w:rsidR="00F83FC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cizme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cauciuc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mănuși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șorț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cauciuc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).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Păstrați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produsul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separat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alimente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băuturi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mîncarea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pentru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animale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ro-RO" w:eastAsia="ru-RU"/>
        </w:rPr>
        <w:t>În timpul utilizării este interzis fumatul, băutul și mîncatul.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Evitați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contactul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pielea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ochii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cazul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contactului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accidental 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concentratului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sau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amestecul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pentru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pulverizare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pielea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spălați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imediat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zona cu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săpun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multă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apă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iar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hainele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protecție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schimbă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imediat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cazul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ingerării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accidentale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produsului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consultați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urgență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medicul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și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arătați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ambalajului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TIMP DE AŞTEPTARE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Bovine, ovine, caprine, porcine:</w:t>
      </w:r>
    </w:p>
    <w:p w:rsidR="00D30F14" w:rsidRPr="00D30F14" w:rsidRDefault="007852FB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Carne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organe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D30F14"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– 14 </w:t>
      </w:r>
      <w:proofErr w:type="spellStart"/>
      <w:r w:rsidR="00D30F14"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zile</w:t>
      </w:r>
      <w:proofErr w:type="spellEnd"/>
    </w:p>
    <w:p w:rsidR="00D30F14" w:rsidRPr="00D30F14" w:rsidRDefault="007852FB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D30F14"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– 3 </w:t>
      </w:r>
      <w:proofErr w:type="spellStart"/>
      <w:r w:rsidR="00D30F14"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zile</w:t>
      </w:r>
      <w:proofErr w:type="spellEnd"/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CONDIŢII DE PĂSTRARE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 se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păstra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loc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uscat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ambalajul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original, bine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închis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la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temperatura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mică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25°C,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protejat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lumina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directă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protejat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surse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căldură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şi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ferit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îngheţ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NUMAI PENTRU UZ VETERINAR!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val="ro-RO" w:eastAsia="ru-RU"/>
        </w:rPr>
        <w:t>A nu se lăsa la îndemîna copiilor  și persoanelor neautorizate!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ro-RO" w:eastAsia="ru-RU"/>
        </w:rPr>
      </w:pPr>
      <w:r w:rsidRPr="00D30F14">
        <w:rPr>
          <w:rFonts w:ascii="Times New Roman" w:eastAsia="Times New Roman" w:hAnsi="Times New Roman" w:cs="Times New Roman"/>
          <w:b/>
          <w:color w:val="FF0000"/>
          <w:sz w:val="36"/>
          <w:szCs w:val="36"/>
          <w:lang w:val="ro-RO" w:eastAsia="ru-RU"/>
        </w:rPr>
        <w:t>Produsul este toxic pentru pisici, păsări, pești și albine!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MOD DE PREZENTARE</w:t>
      </w: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 w:eastAsia="ru-RU"/>
        </w:rPr>
        <w:t xml:space="preserve">: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Flacoane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de 10, 50 ml, 100 ml, 1000 ml.</w:t>
      </w:r>
    </w:p>
    <w:p w:rsidR="00D30F14" w:rsidRPr="00D30F14" w:rsidRDefault="00D30F14" w:rsidP="00D30F14">
      <w:pPr>
        <w:spacing w:after="0" w:line="276" w:lineRule="auto"/>
        <w:ind w:left="-850" w:right="-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PRODUCĂTOR:</w:t>
      </w:r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Shandong </w:t>
      </w:r>
      <w:proofErr w:type="spellStart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Luxi</w:t>
      </w:r>
      <w:proofErr w:type="spellEnd"/>
      <w:r w:rsidRPr="00D30F1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Animal Medici Share Co., LTD</w:t>
      </w:r>
    </w:p>
    <w:p w:rsidR="00D30F14" w:rsidRDefault="00D30F14" w:rsidP="00D30F14">
      <w:pPr>
        <w:spacing w:after="20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30F1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DISTRIBUITOR:</w:t>
      </w:r>
      <w:r w:rsidRPr="00D30F14">
        <w:rPr>
          <w:rFonts w:ascii="Calibri" w:eastAsia="Times New Roman" w:hAnsi="Calibri" w:cs="Times New Roman"/>
          <w:lang w:val="en-US" w:eastAsia="ru-RU"/>
        </w:rPr>
        <w:t xml:space="preserve"> </w:t>
      </w:r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S.A "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Farmavet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", MD-2059,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Republica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Moldova,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Chișinău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Petricani</w:t>
      </w:r>
      <w:proofErr w:type="spellEnd"/>
      <w:r w:rsidRPr="00D30F1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198.                     Tel.: 31-7270; 31-72-67; 99-92-89; Fax:31-72-68; </w:t>
      </w:r>
    </w:p>
    <w:p w:rsidR="005C62AC" w:rsidRPr="005C62AC" w:rsidRDefault="005C62AC" w:rsidP="005C62AC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</w:p>
    <w:p w:rsidR="005C62AC" w:rsidRPr="005C62AC" w:rsidRDefault="005C62AC" w:rsidP="005C62AC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5C6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 </w:t>
      </w:r>
      <w:bookmarkStart w:id="0" w:name="_GoBack"/>
      <w:bookmarkEnd w:id="0"/>
      <w:r w:rsidRPr="005C6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78DA87" wp14:editId="1C642FCE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6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8AC59B" wp14:editId="48CBA7FF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6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5C6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F8AF90" wp14:editId="2A73FD8E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6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5C62A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D30D0C" wp14:editId="41A864BE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2AC" w:rsidRPr="00D30F14" w:rsidRDefault="005C62AC" w:rsidP="00D30F14">
      <w:pPr>
        <w:spacing w:after="200" w:line="276" w:lineRule="auto"/>
        <w:ind w:left="-850" w:right="-283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A73DD" w:rsidRDefault="00FA73DD"/>
    <w:sectPr w:rsidR="00FA73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8B"/>
    <w:rsid w:val="00226C8B"/>
    <w:rsid w:val="005C62AC"/>
    <w:rsid w:val="007852FB"/>
    <w:rsid w:val="00D30F14"/>
    <w:rsid w:val="00F83FCF"/>
    <w:rsid w:val="00FA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AFA0"/>
  <w15:chartTrackingRefBased/>
  <w15:docId w15:val="{081467F3-EDA2-4B5A-92C6-29173BF2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4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2019-09-02T13:37:00Z</dcterms:created>
  <dcterms:modified xsi:type="dcterms:W3CDTF">2025-04-08T11:56:00Z</dcterms:modified>
</cp:coreProperties>
</file>