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44D" w:rsidRPr="004E660F" w:rsidRDefault="0048544D" w:rsidP="0048544D">
      <w:pPr>
        <w:ind w:right="-427" w:firstLine="709"/>
        <w:jc w:val="center"/>
        <w:rPr>
          <w:rFonts w:ascii="Times New Roman" w:hAnsi="Times New Roman" w:cs="Times New Roman"/>
          <w:b/>
          <w:sz w:val="24"/>
          <w:szCs w:val="24"/>
          <w:lang w:val="ro-RO"/>
        </w:rPr>
      </w:pPr>
      <w:r w:rsidRPr="00F06A05">
        <w:rPr>
          <w:rFonts w:ascii="Times New Roman" w:hAnsi="Times New Roman" w:cs="Times New Roman"/>
          <w:b/>
          <w:sz w:val="24"/>
          <w:szCs w:val="24"/>
          <w:lang w:val="ro-RO"/>
        </w:rPr>
        <w:t>PROSPECT</w:t>
      </w:r>
    </w:p>
    <w:p w:rsidR="009B74B0" w:rsidRDefault="00041502" w:rsidP="0048544D">
      <w:pPr>
        <w:ind w:firstLine="709"/>
        <w:jc w:val="both"/>
        <w:rPr>
          <w:rFonts w:ascii="Times New Roman" w:hAnsi="Times New Roman" w:cs="Times New Roman"/>
          <w:b/>
          <w:sz w:val="22"/>
          <w:szCs w:val="22"/>
          <w:lang w:val="ro-RO"/>
        </w:rPr>
      </w:pPr>
      <w:r w:rsidRPr="00041502">
        <w:rPr>
          <w:rFonts w:ascii="Times New Roman" w:hAnsi="Times New Roman" w:cs="Times New Roman"/>
          <w:b/>
          <w:sz w:val="22"/>
          <w:szCs w:val="22"/>
          <w:lang w:val="ro-RO"/>
        </w:rPr>
        <w:t>Spray insecto-acaricid Burdi fipro</w:t>
      </w:r>
      <w:r>
        <w:rPr>
          <w:rFonts w:ascii="Times New Roman" w:hAnsi="Times New Roman" w:cs="Times New Roman"/>
          <w:b/>
          <w:sz w:val="22"/>
          <w:szCs w:val="22"/>
          <w:lang w:val="ro-RO"/>
        </w:rPr>
        <w:t>, 3 mg/ml</w:t>
      </w:r>
      <w:r w:rsidRPr="00041502">
        <w:rPr>
          <w:rFonts w:ascii="Times New Roman" w:hAnsi="Times New Roman" w:cs="Times New Roman"/>
          <w:b/>
          <w:sz w:val="22"/>
          <w:szCs w:val="22"/>
          <w:lang w:val="ro-RO"/>
        </w:rPr>
        <w:t xml:space="preserve"> -  pentru uz extern</w:t>
      </w:r>
      <w:r>
        <w:rPr>
          <w:rFonts w:ascii="Times New Roman" w:hAnsi="Times New Roman" w:cs="Times New Roman"/>
          <w:b/>
          <w:sz w:val="22"/>
          <w:szCs w:val="22"/>
          <w:lang w:val="ro-RO"/>
        </w:rPr>
        <w:t>, c</w:t>
      </w:r>
      <w:r w:rsidRPr="00041502">
        <w:rPr>
          <w:rFonts w:ascii="Times New Roman" w:hAnsi="Times New Roman" w:cs="Times New Roman"/>
          <w:b/>
          <w:sz w:val="22"/>
          <w:szCs w:val="22"/>
          <w:lang w:val="ro-RO"/>
        </w:rPr>
        <w:t>îi</w:t>
      </w:r>
      <w:r>
        <w:rPr>
          <w:rFonts w:ascii="Times New Roman" w:hAnsi="Times New Roman" w:cs="Times New Roman"/>
          <w:b/>
          <w:sz w:val="22"/>
          <w:szCs w:val="22"/>
          <w:lang w:val="ro-RO"/>
        </w:rPr>
        <w:t>ni și</w:t>
      </w:r>
      <w:r w:rsidR="00B53CDB">
        <w:rPr>
          <w:rFonts w:ascii="Times New Roman" w:hAnsi="Times New Roman" w:cs="Times New Roman"/>
          <w:b/>
          <w:sz w:val="22"/>
          <w:szCs w:val="22"/>
          <w:lang w:val="ro-RO"/>
        </w:rPr>
        <w:t xml:space="preserve"> pisici</w:t>
      </w:r>
      <w:r w:rsidR="009B74B0">
        <w:rPr>
          <w:rFonts w:ascii="Times New Roman" w:hAnsi="Times New Roman" w:cs="Times New Roman"/>
          <w:b/>
          <w:sz w:val="22"/>
          <w:szCs w:val="22"/>
          <w:lang w:val="ro-RO"/>
        </w:rPr>
        <w:t xml:space="preserve">        </w:t>
      </w:r>
    </w:p>
    <w:p w:rsidR="009B74B0" w:rsidRDefault="009B74B0" w:rsidP="0048544D">
      <w:pPr>
        <w:ind w:firstLine="709"/>
        <w:jc w:val="both"/>
        <w:rPr>
          <w:rFonts w:ascii="Times New Roman" w:hAnsi="Times New Roman" w:cs="Times New Roman"/>
          <w:b/>
          <w:sz w:val="22"/>
          <w:szCs w:val="22"/>
          <w:lang w:val="ro-RO"/>
        </w:rPr>
      </w:pPr>
    </w:p>
    <w:p w:rsidR="0048544D" w:rsidRPr="00C73D5F" w:rsidRDefault="009B74B0" w:rsidP="009B74B0">
      <w:pPr>
        <w:ind w:left="-142" w:hanging="142"/>
        <w:jc w:val="both"/>
        <w:rPr>
          <w:rFonts w:ascii="Times New Roman" w:hAnsi="Times New Roman" w:cs="Times New Roman"/>
          <w:b/>
          <w:sz w:val="22"/>
          <w:szCs w:val="22"/>
          <w:lang w:val="ro-RO"/>
        </w:rPr>
      </w:pPr>
      <w:r>
        <w:rPr>
          <w:rFonts w:ascii="Times New Roman" w:hAnsi="Times New Roman" w:cs="Times New Roman"/>
          <w:b/>
          <w:sz w:val="22"/>
          <w:szCs w:val="22"/>
          <w:lang w:val="ro-RO"/>
        </w:rPr>
        <w:t xml:space="preserve">       </w:t>
      </w:r>
      <w:r w:rsidR="0048544D" w:rsidRPr="00C73D5F">
        <w:rPr>
          <w:rFonts w:ascii="Times New Roman" w:hAnsi="Times New Roman" w:cs="Times New Roman"/>
          <w:b/>
          <w:sz w:val="22"/>
          <w:szCs w:val="22"/>
          <w:lang w:val="ro-RO"/>
        </w:rPr>
        <w:t>1.</w:t>
      </w:r>
      <w:r w:rsidR="0048544D" w:rsidRPr="00C73D5F">
        <w:rPr>
          <w:rFonts w:ascii="Times New Roman" w:hAnsi="Times New Roman" w:cs="Times New Roman"/>
          <w:b/>
          <w:color w:val="000000"/>
          <w:sz w:val="22"/>
          <w:szCs w:val="22"/>
          <w:lang w:val="ro-RO"/>
        </w:rPr>
        <w:t>DENUMIREA ȘI ADRESA DEȚINĂTORULUI CERTIFICATULUI DE ÎNREGISTRARE ȘI ALE PRODUCĂTORULUI/FABRICANTULUI RESPONSABIL PENTRU ELIBERAREA SERIILOR MEDICAMENTULUI DE UZ VETERINAR</w:t>
      </w:r>
      <w:r w:rsidR="0048544D" w:rsidRPr="00C73D5F">
        <w:rPr>
          <w:rFonts w:ascii="Times New Roman" w:hAnsi="Times New Roman" w:cs="Times New Roman"/>
          <w:b/>
          <w:sz w:val="22"/>
          <w:szCs w:val="22"/>
          <w:lang w:val="ro-RO"/>
        </w:rPr>
        <w:t xml:space="preserve">, DACĂ SUNT DIFERITE </w:t>
      </w:r>
    </w:p>
    <w:p w:rsidR="0048544D" w:rsidRPr="00C73D5F" w:rsidRDefault="009B4B97" w:rsidP="009B74B0">
      <w:pPr>
        <w:ind w:left="-142" w:firstLine="709"/>
        <w:rPr>
          <w:rFonts w:ascii="Times New Roman" w:hAnsi="Times New Roman" w:cs="Times New Roman"/>
          <w:b/>
          <w:sz w:val="22"/>
          <w:szCs w:val="22"/>
          <w:lang w:val="ro-RO"/>
        </w:rPr>
      </w:pPr>
      <w:r w:rsidRPr="009B4B97">
        <w:rPr>
          <w:rFonts w:ascii="Times New Roman" w:hAnsi="Times New Roman" w:cs="Times New Roman"/>
          <w:bCs/>
          <w:iCs/>
          <w:sz w:val="22"/>
          <w:szCs w:val="22"/>
          <w:lang w:val="ro-RO"/>
        </w:rPr>
        <w:t>Întreprinderea Particulară „OLKAR-AgroZooVet-Service”</w:t>
      </w:r>
      <w:r w:rsidRPr="009B4B97">
        <w:rPr>
          <w:rFonts w:ascii="Times New Roman" w:hAnsi="Times New Roman" w:cs="Times New Roman"/>
          <w:b/>
          <w:sz w:val="22"/>
          <w:szCs w:val="22"/>
          <w:lang w:val="ro-RO"/>
        </w:rPr>
        <w:t xml:space="preserve">          </w:t>
      </w:r>
      <w:r w:rsidR="007E0385">
        <w:rPr>
          <w:rFonts w:ascii="Times New Roman" w:hAnsi="Times New Roman" w:cs="Times New Roman"/>
          <w:b/>
          <w:sz w:val="22"/>
          <w:szCs w:val="22"/>
          <w:lang w:val="ro-RO"/>
        </w:rPr>
        <w:t xml:space="preserve">                                          </w:t>
      </w:r>
      <w:r w:rsidRPr="009B4B97">
        <w:rPr>
          <w:rFonts w:ascii="Times New Roman" w:hAnsi="Times New Roman" w:cs="Times New Roman"/>
          <w:b/>
          <w:sz w:val="22"/>
          <w:szCs w:val="22"/>
          <w:lang w:val="ro-RO"/>
        </w:rPr>
        <w:t xml:space="preserve">                                   </w:t>
      </w:r>
      <w:r w:rsidRPr="009B4B97">
        <w:rPr>
          <w:rFonts w:ascii="Times New Roman" w:hAnsi="Times New Roman" w:cs="Times New Roman"/>
          <w:bCs/>
          <w:iCs/>
          <w:sz w:val="22"/>
          <w:szCs w:val="22"/>
          <w:lang w:val="ro-RO"/>
        </w:rPr>
        <w:t xml:space="preserve">str. Eroilor Maidanului (Lenin), 272B, or. Șargorod, reg. Vinița, Ucraina, </w:t>
      </w:r>
      <w:r w:rsidRPr="009B4B97">
        <w:rPr>
          <w:rFonts w:ascii="Times New Roman" w:hAnsi="Times New Roman" w:cs="Times New Roman"/>
          <w:bCs/>
          <w:iCs/>
          <w:sz w:val="22"/>
          <w:szCs w:val="22"/>
          <w:lang w:val="ro-RO"/>
        </w:rPr>
        <w:br/>
        <w:t>23500, tel.: +38 (043) 442-12-54, fax: +38 (043) 442-17-87</w:t>
      </w:r>
      <w:r w:rsidRPr="009B4B97">
        <w:rPr>
          <w:rFonts w:ascii="Times New Roman" w:hAnsi="Times New Roman" w:cs="Times New Roman"/>
          <w:b/>
          <w:sz w:val="22"/>
          <w:szCs w:val="22"/>
          <w:lang w:val="ro-RO"/>
        </w:rPr>
        <w:t xml:space="preserve">           </w:t>
      </w:r>
      <w:r w:rsidR="007E0385">
        <w:rPr>
          <w:rFonts w:ascii="Times New Roman" w:hAnsi="Times New Roman" w:cs="Times New Roman"/>
          <w:b/>
          <w:sz w:val="22"/>
          <w:szCs w:val="22"/>
          <w:lang w:val="ro-RO"/>
        </w:rPr>
        <w:t xml:space="preserve">                                                            </w:t>
      </w:r>
      <w:r w:rsidRPr="009B4B97">
        <w:rPr>
          <w:rFonts w:ascii="Times New Roman" w:hAnsi="Times New Roman" w:cs="Times New Roman"/>
          <w:b/>
          <w:sz w:val="22"/>
          <w:szCs w:val="22"/>
          <w:lang w:val="ro-RO"/>
        </w:rPr>
        <w:t xml:space="preserve">                                </w:t>
      </w:r>
      <w:r w:rsidRPr="009B4B97">
        <w:rPr>
          <w:rFonts w:ascii="Times New Roman" w:hAnsi="Times New Roman" w:cs="Times New Roman"/>
          <w:bCs/>
          <w:iCs/>
          <w:sz w:val="22"/>
          <w:szCs w:val="22"/>
          <w:lang w:val="ro-RO"/>
        </w:rPr>
        <w:t xml:space="preserve">e-mail: vet@olkar.com.ua, </w:t>
      </w:r>
      <w:hyperlink r:id="rId4" w:history="1">
        <w:r w:rsidRPr="009B4B97">
          <w:rPr>
            <w:rStyle w:val="a3"/>
            <w:rFonts w:ascii="Times New Roman" w:hAnsi="Times New Roman" w:cs="Times New Roman"/>
            <w:bCs/>
            <w:iCs/>
            <w:sz w:val="22"/>
            <w:szCs w:val="22"/>
            <w:lang w:val="ro-RO"/>
          </w:rPr>
          <w:t>www.agroolkar.com.ua</w:t>
        </w:r>
      </w:hyperlink>
      <w:r w:rsidR="009B74B0">
        <w:rPr>
          <w:rFonts w:ascii="Times New Roman" w:hAnsi="Times New Roman" w:cs="Times New Roman"/>
          <w:b/>
          <w:sz w:val="22"/>
          <w:szCs w:val="22"/>
          <w:lang w:val="ro-RO"/>
        </w:rPr>
        <w:t xml:space="preserve">                                                                                    </w:t>
      </w:r>
      <w:r w:rsidR="0048544D" w:rsidRPr="00C73D5F">
        <w:rPr>
          <w:rFonts w:ascii="Times New Roman" w:hAnsi="Times New Roman" w:cs="Times New Roman"/>
          <w:b/>
          <w:sz w:val="22"/>
          <w:szCs w:val="22"/>
          <w:lang w:val="ro-RO"/>
        </w:rPr>
        <w:t>2.DENUMIREA MEDICAMENTULUI DE UZ VETERINAR</w:t>
      </w:r>
      <w:r w:rsidR="009B74B0">
        <w:rPr>
          <w:rFonts w:ascii="Times New Roman" w:hAnsi="Times New Roman" w:cs="Times New Roman"/>
          <w:b/>
          <w:sz w:val="22"/>
          <w:szCs w:val="22"/>
          <w:lang w:val="ro-RO"/>
        </w:rPr>
        <w:t xml:space="preserve">                                                                                                      </w:t>
      </w:r>
      <w:r w:rsidRPr="009B4B97">
        <w:rPr>
          <w:rFonts w:ascii="Times New Roman" w:hAnsi="Times New Roman" w:cs="Times New Roman"/>
          <w:sz w:val="22"/>
          <w:szCs w:val="22"/>
          <w:lang w:val="ro-RO"/>
        </w:rPr>
        <w:t>Spray insecto-acaricid Burdi fipro, 3 mg/ml -  pentru uz extern, cîini și pisici.</w:t>
      </w:r>
      <w:r w:rsidR="009B74B0">
        <w:rPr>
          <w:rFonts w:ascii="Times New Roman" w:hAnsi="Times New Roman" w:cs="Times New Roman"/>
          <w:b/>
          <w:sz w:val="22"/>
          <w:szCs w:val="22"/>
          <w:lang w:val="ro-RO"/>
        </w:rPr>
        <w:t xml:space="preserve">                                             </w:t>
      </w:r>
      <w:r w:rsidR="0048544D" w:rsidRPr="00C73D5F">
        <w:rPr>
          <w:rFonts w:ascii="Times New Roman" w:hAnsi="Times New Roman" w:cs="Times New Roman"/>
          <w:b/>
          <w:sz w:val="22"/>
          <w:szCs w:val="22"/>
          <w:lang w:val="ro-RO"/>
        </w:rPr>
        <w:t>3.DECLARAREA (SUBSTANŢEI) SUBSTANŢELOR ACTIVE ŞI A ALTOR INGREDIENTE (INGREDIENŢI)</w:t>
      </w:r>
    </w:p>
    <w:p w:rsidR="009B4B97" w:rsidRPr="009B4B97" w:rsidRDefault="009B4B97" w:rsidP="009B74B0">
      <w:pPr>
        <w:spacing w:line="271" w:lineRule="exact"/>
        <w:ind w:left="-142" w:right="1"/>
        <w:jc w:val="both"/>
        <w:rPr>
          <w:rFonts w:ascii="Times New Roman" w:hAnsi="Times New Roman" w:cs="Times New Roman"/>
          <w:bCs/>
          <w:i/>
          <w:iCs/>
          <w:color w:val="000000"/>
          <w:sz w:val="22"/>
          <w:szCs w:val="22"/>
          <w:lang w:val="ro-RO"/>
        </w:rPr>
      </w:pPr>
      <w:r w:rsidRPr="009B4B97">
        <w:rPr>
          <w:rFonts w:ascii="Times New Roman" w:hAnsi="Times New Roman" w:cs="Times New Roman"/>
          <w:bCs/>
          <w:i/>
          <w:iCs/>
          <w:color w:val="000000"/>
          <w:sz w:val="22"/>
          <w:szCs w:val="22"/>
          <w:lang w:val="ro-RO"/>
        </w:rPr>
        <w:t xml:space="preserve">1 ml de medicament conține substanța activă (mg): </w:t>
      </w:r>
    </w:p>
    <w:p w:rsidR="009B4B97" w:rsidRPr="009B4B97" w:rsidRDefault="009B4B97" w:rsidP="009B74B0">
      <w:pPr>
        <w:spacing w:line="271" w:lineRule="exact"/>
        <w:ind w:left="-142" w:right="1"/>
        <w:jc w:val="both"/>
        <w:rPr>
          <w:rFonts w:ascii="Times New Roman" w:hAnsi="Times New Roman" w:cs="Times New Roman"/>
          <w:bCs/>
          <w:iCs/>
          <w:color w:val="000000"/>
          <w:sz w:val="22"/>
          <w:szCs w:val="22"/>
          <w:lang w:val="ro-RO"/>
        </w:rPr>
      </w:pPr>
      <w:r w:rsidRPr="009B4B97">
        <w:rPr>
          <w:rFonts w:ascii="Times New Roman" w:hAnsi="Times New Roman" w:cs="Times New Roman"/>
          <w:bCs/>
          <w:iCs/>
          <w:color w:val="000000"/>
          <w:sz w:val="22"/>
          <w:szCs w:val="22"/>
          <w:lang w:val="ro-RO"/>
        </w:rPr>
        <w:t>Fipronil - 3,0 mg.</w:t>
      </w:r>
    </w:p>
    <w:p w:rsidR="009B4B97" w:rsidRPr="009B4B97" w:rsidRDefault="009B4B97" w:rsidP="009B74B0">
      <w:pPr>
        <w:spacing w:line="271" w:lineRule="exact"/>
        <w:ind w:left="-142" w:right="1"/>
        <w:jc w:val="both"/>
        <w:rPr>
          <w:rFonts w:ascii="Times New Roman" w:hAnsi="Times New Roman" w:cs="Times New Roman"/>
          <w:b/>
          <w:bCs/>
          <w:i/>
          <w:iCs/>
          <w:color w:val="000000"/>
          <w:sz w:val="22"/>
          <w:szCs w:val="22"/>
          <w:lang w:val="ro-RO"/>
        </w:rPr>
      </w:pPr>
      <w:r w:rsidRPr="009B4B97">
        <w:rPr>
          <w:rFonts w:ascii="Times New Roman" w:hAnsi="Times New Roman" w:cs="Times New Roman"/>
          <w:b/>
          <w:color w:val="000000"/>
          <w:sz w:val="22"/>
          <w:szCs w:val="22"/>
          <w:lang w:val="ro-RO"/>
        </w:rPr>
        <w:t xml:space="preserve"> </w:t>
      </w:r>
      <w:r w:rsidRPr="009B4B97">
        <w:rPr>
          <w:rFonts w:ascii="Times New Roman" w:hAnsi="Times New Roman" w:cs="Times New Roman"/>
          <w:b/>
          <w:bCs/>
          <w:i/>
          <w:iCs/>
          <w:color w:val="000000"/>
          <w:sz w:val="22"/>
          <w:szCs w:val="22"/>
          <w:lang w:val="ro-RO"/>
        </w:rPr>
        <w:t>Excipienți:</w:t>
      </w:r>
      <w:r w:rsidRPr="009B4B97">
        <w:rPr>
          <w:rFonts w:ascii="Times New Roman" w:hAnsi="Times New Roman" w:cs="Times New Roman"/>
          <w:bCs/>
          <w:i/>
          <w:iCs/>
          <w:color w:val="000000"/>
          <w:sz w:val="22"/>
          <w:szCs w:val="22"/>
          <w:lang w:val="ro-RO"/>
        </w:rPr>
        <w:t xml:space="preserve"> </w:t>
      </w:r>
      <w:r w:rsidRPr="009B4B97">
        <w:rPr>
          <w:rFonts w:ascii="Times New Roman" w:hAnsi="Times New Roman" w:cs="Times New Roman"/>
          <w:bCs/>
          <w:iCs/>
          <w:color w:val="000000"/>
          <w:sz w:val="22"/>
          <w:szCs w:val="22"/>
          <w:lang w:val="ro-RO"/>
        </w:rPr>
        <w:t>alcool izopropilic, glicerină, ulei de ricină, acid citric, aromatizator, apă distilată.</w:t>
      </w:r>
    </w:p>
    <w:p w:rsidR="009B4B97" w:rsidRDefault="009B4B97" w:rsidP="009B74B0">
      <w:pPr>
        <w:spacing w:line="271" w:lineRule="exact"/>
        <w:ind w:left="-142" w:right="1" w:firstLine="709"/>
        <w:jc w:val="both"/>
        <w:rPr>
          <w:rFonts w:ascii="Times New Roman" w:hAnsi="Times New Roman" w:cs="Times New Roman"/>
          <w:bCs/>
          <w:i/>
          <w:iCs/>
          <w:color w:val="000000"/>
          <w:sz w:val="22"/>
          <w:szCs w:val="22"/>
          <w:lang w:val="ro-RO"/>
        </w:rPr>
      </w:pPr>
    </w:p>
    <w:p w:rsidR="009B4B97" w:rsidRDefault="0048544D" w:rsidP="009B74B0">
      <w:pPr>
        <w:ind w:left="-142"/>
        <w:jc w:val="both"/>
        <w:rPr>
          <w:rFonts w:ascii="Times New Roman" w:hAnsi="Times New Roman" w:cs="Times New Roman"/>
          <w:b/>
          <w:color w:val="000000"/>
          <w:sz w:val="22"/>
          <w:szCs w:val="22"/>
          <w:lang w:val="ro-RO"/>
        </w:rPr>
      </w:pPr>
      <w:r w:rsidRPr="00C73D5F">
        <w:rPr>
          <w:rFonts w:ascii="Times New Roman" w:hAnsi="Times New Roman" w:cs="Times New Roman"/>
          <w:b/>
          <w:sz w:val="22"/>
          <w:szCs w:val="22"/>
          <w:lang w:val="ro-RO"/>
        </w:rPr>
        <w:t xml:space="preserve">4.INDICAŢIE </w:t>
      </w:r>
      <w:r w:rsidRPr="00C73D5F">
        <w:rPr>
          <w:rFonts w:ascii="Times New Roman" w:hAnsi="Times New Roman" w:cs="Times New Roman"/>
          <w:b/>
          <w:color w:val="000000"/>
          <w:sz w:val="22"/>
          <w:szCs w:val="22"/>
          <w:lang w:val="ro-RO"/>
        </w:rPr>
        <w:t xml:space="preserve">TERAPEUTICE </w:t>
      </w:r>
    </w:p>
    <w:p w:rsidR="009B4B97" w:rsidRPr="009B4B97" w:rsidRDefault="009B4B97" w:rsidP="009B74B0">
      <w:pPr>
        <w:ind w:left="-142" w:firstLine="709"/>
        <w:jc w:val="both"/>
        <w:rPr>
          <w:rFonts w:ascii="Times New Roman" w:hAnsi="Times New Roman" w:cs="Times New Roman"/>
          <w:color w:val="000000"/>
          <w:sz w:val="22"/>
          <w:szCs w:val="22"/>
          <w:lang w:val="ro-RO"/>
        </w:rPr>
      </w:pPr>
      <w:r w:rsidRPr="009B4B97">
        <w:rPr>
          <w:rFonts w:ascii="Times New Roman" w:hAnsi="Times New Roman" w:cs="Times New Roman"/>
          <w:color w:val="000000"/>
          <w:sz w:val="28"/>
          <w:szCs w:val="28"/>
          <w:lang w:val="ro-RO"/>
        </w:rPr>
        <w:t xml:space="preserve"> </w:t>
      </w:r>
      <w:r w:rsidRPr="009B4B97">
        <w:rPr>
          <w:rFonts w:ascii="Times New Roman" w:hAnsi="Times New Roman" w:cs="Times New Roman"/>
          <w:color w:val="000000"/>
          <w:sz w:val="22"/>
          <w:szCs w:val="22"/>
          <w:lang w:val="ro-RO"/>
        </w:rPr>
        <w:t>Prevenirea și tratamentul ectoparaziților la cîini și pisici: purici (Ctenocephalus spp.), Păduchi (Linognathus setosus), malofage în stadiile de dezvoltare imaginală și larvară (Trichodectes spp.), Parasitiphornim și acarienii scabiei (Dermacentor spp., Ixodes), Rhipicephalus spp.), acarieni acariformi (Sarcoptidae, Psoroptidae).</w:t>
      </w:r>
    </w:p>
    <w:p w:rsidR="009B4B97" w:rsidRPr="009B4B97" w:rsidRDefault="009B4B97" w:rsidP="009B74B0">
      <w:pPr>
        <w:ind w:left="-142" w:firstLine="709"/>
        <w:jc w:val="both"/>
        <w:rPr>
          <w:rFonts w:ascii="Times New Roman" w:hAnsi="Times New Roman" w:cs="Times New Roman"/>
          <w:color w:val="000000"/>
          <w:sz w:val="22"/>
          <w:szCs w:val="22"/>
          <w:lang w:val="ro-RO"/>
        </w:rPr>
      </w:pPr>
      <w:r w:rsidRPr="009B4B97">
        <w:rPr>
          <w:rFonts w:ascii="Times New Roman" w:hAnsi="Times New Roman" w:cs="Times New Roman"/>
          <w:color w:val="000000"/>
          <w:sz w:val="22"/>
          <w:szCs w:val="22"/>
          <w:lang w:val="ro-RO"/>
        </w:rPr>
        <w:t>Preparatul</w:t>
      </w:r>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este</w:t>
      </w:r>
      <w:proofErr w:type="spellEnd"/>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eficient</w:t>
      </w:r>
      <w:proofErr w:type="spellEnd"/>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în</w:t>
      </w:r>
      <w:proofErr w:type="spellEnd"/>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scabia</w:t>
      </w:r>
      <w:proofErr w:type="spellEnd"/>
      <w:r w:rsidRPr="009B4B97">
        <w:rPr>
          <w:rFonts w:ascii="Times New Roman" w:hAnsi="Times New Roman" w:cs="Times New Roman"/>
          <w:color w:val="000000"/>
          <w:sz w:val="22"/>
          <w:szCs w:val="22"/>
          <w:lang w:val="en-US"/>
        </w:rPr>
        <w:t xml:space="preserve"> </w:t>
      </w:r>
      <w:r w:rsidRPr="009B4B97">
        <w:rPr>
          <w:rFonts w:ascii="Times New Roman" w:hAnsi="Times New Roman" w:cs="Times New Roman"/>
          <w:color w:val="000000"/>
          <w:sz w:val="22"/>
          <w:szCs w:val="22"/>
          <w:lang w:val="ro-RO"/>
        </w:rPr>
        <w:t>auriculară a</w:t>
      </w:r>
      <w:r w:rsidRPr="009B4B97">
        <w:rPr>
          <w:rFonts w:ascii="Times New Roman" w:hAnsi="Times New Roman" w:cs="Times New Roman"/>
          <w:color w:val="000000"/>
          <w:sz w:val="22"/>
          <w:szCs w:val="22"/>
          <w:lang w:val="en-US"/>
        </w:rPr>
        <w:t xml:space="preserve"> carnivore</w:t>
      </w:r>
      <w:r w:rsidRPr="009B4B97">
        <w:rPr>
          <w:rFonts w:ascii="Times New Roman" w:hAnsi="Times New Roman" w:cs="Times New Roman"/>
          <w:color w:val="000000"/>
          <w:sz w:val="22"/>
          <w:szCs w:val="22"/>
          <w:lang w:val="ro-RO"/>
        </w:rPr>
        <w:t>lor</w:t>
      </w:r>
      <w:r w:rsidRPr="009B4B97">
        <w:rPr>
          <w:rFonts w:ascii="Times New Roman" w:hAnsi="Times New Roman" w:cs="Times New Roman"/>
          <w:color w:val="000000"/>
          <w:sz w:val="22"/>
          <w:szCs w:val="22"/>
          <w:lang w:val="en-US"/>
        </w:rPr>
        <w:t xml:space="preserve"> - </w:t>
      </w:r>
      <w:proofErr w:type="spellStart"/>
      <w:r w:rsidRPr="009B4B97">
        <w:rPr>
          <w:rFonts w:ascii="Times New Roman" w:hAnsi="Times New Roman" w:cs="Times New Roman"/>
          <w:color w:val="000000"/>
          <w:sz w:val="22"/>
          <w:szCs w:val="22"/>
          <w:lang w:val="en-US"/>
        </w:rPr>
        <w:t>otodectoză</w:t>
      </w:r>
      <w:proofErr w:type="spellEnd"/>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Otodectes</w:t>
      </w:r>
      <w:proofErr w:type="spellEnd"/>
      <w:r w:rsidRPr="009B4B97">
        <w:rPr>
          <w:rFonts w:ascii="Times New Roman" w:hAnsi="Times New Roman" w:cs="Times New Roman"/>
          <w:color w:val="000000"/>
          <w:sz w:val="22"/>
          <w:szCs w:val="22"/>
          <w:lang w:val="en-US"/>
        </w:rPr>
        <w:t xml:space="preserve"> </w:t>
      </w:r>
      <w:proofErr w:type="spellStart"/>
      <w:r w:rsidRPr="009B4B97">
        <w:rPr>
          <w:rFonts w:ascii="Times New Roman" w:hAnsi="Times New Roman" w:cs="Times New Roman"/>
          <w:color w:val="000000"/>
          <w:sz w:val="22"/>
          <w:szCs w:val="22"/>
          <w:lang w:val="en-US"/>
        </w:rPr>
        <w:t>cynotis</w:t>
      </w:r>
      <w:proofErr w:type="spellEnd"/>
      <w:r w:rsidRPr="009B4B97">
        <w:rPr>
          <w:rFonts w:ascii="Times New Roman" w:hAnsi="Times New Roman" w:cs="Times New Roman"/>
          <w:color w:val="000000"/>
          <w:sz w:val="22"/>
          <w:szCs w:val="22"/>
          <w:lang w:val="en-US"/>
        </w:rPr>
        <w:t>).</w:t>
      </w:r>
    </w:p>
    <w:p w:rsidR="0048544D" w:rsidRPr="00C73D5F" w:rsidRDefault="0048544D" w:rsidP="009B74B0">
      <w:pPr>
        <w:ind w:left="-142" w:firstLine="709"/>
        <w:jc w:val="both"/>
        <w:rPr>
          <w:rFonts w:ascii="Times New Roman" w:hAnsi="Times New Roman" w:cs="Times New Roman"/>
          <w:sz w:val="22"/>
          <w:szCs w:val="22"/>
          <w:lang w:val="ro-RO"/>
        </w:rPr>
      </w:pPr>
    </w:p>
    <w:p w:rsidR="009B4B97" w:rsidRDefault="0048544D" w:rsidP="009B74B0">
      <w:pPr>
        <w:ind w:left="-142"/>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 xml:space="preserve">5.CONTRAINDICAŢII </w:t>
      </w:r>
    </w:p>
    <w:p w:rsidR="009B4B97" w:rsidRPr="009B4B97" w:rsidRDefault="009B74B0" w:rsidP="009B74B0">
      <w:pPr>
        <w:ind w:left="-142" w:hanging="284"/>
        <w:jc w:val="both"/>
        <w:rPr>
          <w:rFonts w:ascii="Times New Roman" w:hAnsi="Times New Roman" w:cs="Times New Roman"/>
          <w:sz w:val="22"/>
          <w:szCs w:val="22"/>
          <w:lang w:val="fr-CA"/>
        </w:rPr>
      </w:pPr>
      <w:r>
        <w:rPr>
          <w:rFonts w:ascii="Times New Roman" w:hAnsi="Times New Roman" w:cs="Times New Roman"/>
          <w:sz w:val="22"/>
          <w:szCs w:val="22"/>
          <w:lang w:val="fr-CA"/>
        </w:rPr>
        <w:t xml:space="preserve">       </w:t>
      </w:r>
      <w:r w:rsidR="009B4B97" w:rsidRPr="009B4B97">
        <w:rPr>
          <w:rFonts w:ascii="Times New Roman" w:hAnsi="Times New Roman" w:cs="Times New Roman"/>
          <w:sz w:val="22"/>
          <w:szCs w:val="22"/>
          <w:lang w:val="fr-CA"/>
        </w:rPr>
        <w:t xml:space="preserve">A nu se utiliza la animale bolnave sau </w:t>
      </w:r>
      <w:r w:rsidR="009B4B97" w:rsidRPr="009B4B97">
        <w:rPr>
          <w:rFonts w:ascii="Times New Roman" w:hAnsi="Times New Roman" w:cs="Times New Roman"/>
          <w:sz w:val="22"/>
          <w:szCs w:val="22"/>
          <w:lang w:val="ro-RO"/>
        </w:rPr>
        <w:t>istovite</w:t>
      </w:r>
      <w:r w:rsidR="009B4B97" w:rsidRPr="009B4B97">
        <w:rPr>
          <w:rFonts w:ascii="Times New Roman" w:hAnsi="Times New Roman" w:cs="Times New Roman"/>
          <w:sz w:val="22"/>
          <w:szCs w:val="22"/>
          <w:lang w:val="fr-CA"/>
        </w:rPr>
        <w:t>!</w:t>
      </w:r>
    </w:p>
    <w:p w:rsidR="009B4B97" w:rsidRPr="009B4B97" w:rsidRDefault="009B4B97" w:rsidP="009B74B0">
      <w:pPr>
        <w:ind w:left="-142" w:firstLine="142"/>
        <w:jc w:val="both"/>
        <w:rPr>
          <w:rFonts w:ascii="Times New Roman" w:hAnsi="Times New Roman" w:cs="Times New Roman"/>
          <w:sz w:val="22"/>
          <w:szCs w:val="22"/>
          <w:lang w:val="ro-RO"/>
        </w:rPr>
      </w:pPr>
      <w:r w:rsidRPr="009B4B97">
        <w:rPr>
          <w:rFonts w:ascii="Times New Roman" w:hAnsi="Times New Roman" w:cs="Times New Roman"/>
          <w:sz w:val="22"/>
          <w:szCs w:val="22"/>
          <w:lang w:val="fr-CA"/>
        </w:rPr>
        <w:t xml:space="preserve">A nu se administra la căței și pisoi sub varsta de 10 săptămîni, câini cu masa corporală </w:t>
      </w:r>
      <w:r w:rsidRPr="009B4B97">
        <w:rPr>
          <w:rFonts w:ascii="Times New Roman" w:hAnsi="Times New Roman" w:cs="Times New Roman"/>
          <w:sz w:val="22"/>
          <w:szCs w:val="22"/>
          <w:lang w:val="ro-RO"/>
        </w:rPr>
        <w:t xml:space="preserve">sub un </w:t>
      </w:r>
      <w:r w:rsidRPr="009B4B97">
        <w:rPr>
          <w:rFonts w:ascii="Times New Roman" w:hAnsi="Times New Roman" w:cs="Times New Roman"/>
          <w:sz w:val="22"/>
          <w:szCs w:val="22"/>
          <w:lang w:val="fr-CA"/>
        </w:rPr>
        <w:t>kg</w:t>
      </w:r>
      <w:r w:rsidRPr="009B4B97">
        <w:rPr>
          <w:rFonts w:ascii="Times New Roman" w:hAnsi="Times New Roman" w:cs="Times New Roman"/>
          <w:sz w:val="22"/>
          <w:szCs w:val="22"/>
          <w:lang w:val="ro-RO"/>
        </w:rPr>
        <w:t>!</w:t>
      </w:r>
    </w:p>
    <w:p w:rsidR="009B4B97" w:rsidRPr="009B4B97" w:rsidRDefault="009B4B97" w:rsidP="009B74B0">
      <w:pPr>
        <w:ind w:left="-142" w:firstLine="142"/>
        <w:jc w:val="both"/>
        <w:rPr>
          <w:rFonts w:ascii="Times New Roman" w:hAnsi="Times New Roman" w:cs="Times New Roman"/>
          <w:sz w:val="22"/>
          <w:szCs w:val="22"/>
          <w:lang w:val="ro-RO"/>
        </w:rPr>
      </w:pPr>
      <w:r w:rsidRPr="009B4B97">
        <w:rPr>
          <w:rFonts w:ascii="Times New Roman" w:hAnsi="Times New Roman" w:cs="Times New Roman"/>
          <w:sz w:val="22"/>
          <w:szCs w:val="22"/>
          <w:lang w:val="fr-CA"/>
        </w:rPr>
        <w:t>A nu se utiliza la animale sensibile la componentele medicamentului</w:t>
      </w:r>
      <w:r w:rsidRPr="009B4B97">
        <w:rPr>
          <w:rFonts w:ascii="Times New Roman" w:hAnsi="Times New Roman" w:cs="Times New Roman"/>
          <w:sz w:val="22"/>
          <w:szCs w:val="22"/>
          <w:lang w:val="ro-RO"/>
        </w:rPr>
        <w:t>.</w:t>
      </w:r>
    </w:p>
    <w:p w:rsidR="0048544D" w:rsidRPr="00C73D5F" w:rsidRDefault="0048544D" w:rsidP="009B74B0">
      <w:pPr>
        <w:ind w:left="-142"/>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 xml:space="preserve">6.REACŢII ADVERSE </w:t>
      </w:r>
    </w:p>
    <w:p w:rsidR="0048544D" w:rsidRDefault="009B4B97" w:rsidP="009B74B0">
      <w:pPr>
        <w:ind w:left="-142" w:firstLine="142"/>
        <w:rPr>
          <w:rFonts w:ascii="Times New Roman" w:hAnsi="Times New Roman" w:cs="Times New Roman"/>
          <w:b/>
          <w:sz w:val="22"/>
          <w:szCs w:val="22"/>
          <w:lang w:val="ro-RO"/>
        </w:rPr>
      </w:pPr>
      <w:r w:rsidRPr="009B4B97">
        <w:rPr>
          <w:rFonts w:ascii="Times New Roman" w:hAnsi="Times New Roman" w:cs="Times New Roman"/>
          <w:sz w:val="22"/>
          <w:szCs w:val="22"/>
          <w:lang w:val="ro-RO"/>
        </w:rPr>
        <w:t>Nu sunt.</w:t>
      </w:r>
      <w:r w:rsidRPr="009B4B97">
        <w:rPr>
          <w:rFonts w:ascii="Times New Roman" w:hAnsi="Times New Roman" w:cs="Times New Roman"/>
          <w:sz w:val="22"/>
          <w:szCs w:val="22"/>
          <w:lang w:val="ro-RO"/>
        </w:rPr>
        <w:br/>
      </w:r>
      <w:r w:rsidR="0048544D" w:rsidRPr="00C73D5F">
        <w:rPr>
          <w:rFonts w:ascii="Times New Roman" w:hAnsi="Times New Roman" w:cs="Times New Roman"/>
          <w:b/>
          <w:sz w:val="22"/>
          <w:szCs w:val="22"/>
          <w:lang w:val="ro-RO"/>
        </w:rPr>
        <w:t>7.SPECII ŢINTĂ</w:t>
      </w:r>
    </w:p>
    <w:p w:rsidR="009B4B97" w:rsidRPr="009B4B97" w:rsidRDefault="009B4B97" w:rsidP="009B74B0">
      <w:pPr>
        <w:ind w:left="-142"/>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Câini, pisici.</w:t>
      </w:r>
    </w:p>
    <w:p w:rsidR="0048544D" w:rsidRDefault="0048544D" w:rsidP="009B74B0">
      <w:pPr>
        <w:ind w:left="-142"/>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8.</w:t>
      </w:r>
      <w:r w:rsidR="009B74B0">
        <w:rPr>
          <w:rFonts w:ascii="Times New Roman" w:hAnsi="Times New Roman" w:cs="Times New Roman"/>
          <w:b/>
          <w:sz w:val="22"/>
          <w:szCs w:val="22"/>
          <w:lang w:val="ro-RO"/>
        </w:rPr>
        <w:t xml:space="preserve"> </w:t>
      </w:r>
      <w:r w:rsidRPr="00C73D5F">
        <w:rPr>
          <w:rFonts w:ascii="Times New Roman" w:hAnsi="Times New Roman" w:cs="Times New Roman"/>
          <w:b/>
          <w:sz w:val="22"/>
          <w:szCs w:val="22"/>
          <w:lang w:val="ro-RO"/>
        </w:rPr>
        <w:t>POSOLOGIE PENTRU FIECARE SPECIE, CALE DE ADMINISTRARE ŞI MOD DE ADMINISTRARE</w:t>
      </w:r>
    </w:p>
    <w:p w:rsidR="009B4B97" w:rsidRPr="009B4B97" w:rsidRDefault="009B4B97" w:rsidP="009B74B0">
      <w:pPr>
        <w:ind w:left="-142" w:firstLine="709"/>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Preparatul se aplică extern. Înainte de a trata animalul, se agită bine flaconul cu spray, se direcționează jetul de medicament pe corpul animalului de la o distanță de 10-15 cm , pulverizînd 0,5 ml. Cînd se pulverizează, flaconul cu medicamentul se menține în poziție verticală. Se aplică medicamentul împotriva blănii; animalele cu păr lung, înainte de tratament, se peaptănă cu o perie și preparatul se aplică contra  firelor de păr, astfel, încît să ajungă pe piele. În cazul infestării cu scabie, păduchi, malofagoză, tratamentul se efectuează de 2-3 ori cu un interval de 10-12 zile. Tratamentul animalelor se efectuează în timpul activității sezoniere a paraziților, dar și în cazuri de necesitate.</w:t>
      </w:r>
    </w:p>
    <w:p w:rsidR="009B4B97" w:rsidRPr="009B4B97" w:rsidRDefault="009B4B97" w:rsidP="009B74B0">
      <w:pPr>
        <w:ind w:left="-142" w:firstLine="709"/>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Pentru a preveni infestarea animalelor de către ectoparaziți, este necesar să schimbați periodic așternutul sau să îl tratați, inclusiv și articolele de îngrijire a animalelor în doză de 2 ml de spray pe 1 m</w:t>
      </w:r>
      <w:r w:rsidRPr="009B4B97">
        <w:rPr>
          <w:rFonts w:ascii="Times New Roman" w:hAnsi="Times New Roman" w:cs="Times New Roman"/>
          <w:sz w:val="22"/>
          <w:szCs w:val="22"/>
          <w:vertAlign w:val="superscript"/>
          <w:lang w:val="fr-CA"/>
        </w:rPr>
        <w:t>2</w:t>
      </w:r>
      <w:r w:rsidRPr="009B4B97">
        <w:rPr>
          <w:rFonts w:ascii="Times New Roman" w:hAnsi="Times New Roman" w:cs="Times New Roman"/>
          <w:sz w:val="22"/>
          <w:szCs w:val="22"/>
          <w:lang w:val="fr-CA"/>
        </w:rPr>
        <w:t>.</w:t>
      </w:r>
    </w:p>
    <w:p w:rsidR="009B4B97" w:rsidRPr="009B4B97" w:rsidRDefault="009B4B97" w:rsidP="009B74B0">
      <w:pPr>
        <w:ind w:left="-142" w:firstLine="709"/>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În tratamentul otodectozei (scabia la ureche), canalul auditiv inițial se curăță de ceară, exudat și cruste, ulterior se instilează 0,5 ml de medicament în fiecare ureche. Pentru a distribui uniform medicamentul, închideți canalul auricular și masați ușor, fixînd capul animalului timp de 5-10 minute pentru a preveni eliminarea medicamentului. Preparatul este instilat în ambele urechi, necătînd la afecțiunea numai unei urechi.</w:t>
      </w:r>
    </w:p>
    <w:p w:rsidR="009B4B97" w:rsidRPr="009B4B97" w:rsidRDefault="009B4B97" w:rsidP="009B74B0">
      <w:pPr>
        <w:ind w:left="-142" w:firstLine="709"/>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Împotriva căpușelor ixodide  de pe corpul animalelor, medicamentul trebuie aplicat în doză de 0,5 ml direct pe căpușă și pe locul atașării acesteia pe piele. Dacă căpușa nu cade singură în 30 de minute, trebuie îndepărtată cu grijă cu o pencetă și distrusă.</w:t>
      </w:r>
    </w:p>
    <w:p w:rsidR="009B4B97" w:rsidRPr="009B4B97" w:rsidRDefault="009B4B97" w:rsidP="009B74B0">
      <w:pPr>
        <w:ind w:left="-142" w:firstLine="709"/>
        <w:jc w:val="both"/>
        <w:rPr>
          <w:rFonts w:ascii="Times New Roman" w:hAnsi="Times New Roman" w:cs="Times New Roman"/>
          <w:b/>
          <w:sz w:val="22"/>
          <w:szCs w:val="22"/>
          <w:lang w:val="fr-CA"/>
        </w:rPr>
      </w:pPr>
    </w:p>
    <w:p w:rsidR="0048544D" w:rsidRPr="00C73D5F" w:rsidRDefault="0048544D" w:rsidP="009B74B0">
      <w:pPr>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9.RECOMANDĂRI PRIVIND ADMINISTRAREA CORECTĂ</w:t>
      </w:r>
    </w:p>
    <w:p w:rsidR="0048544D" w:rsidRDefault="009B4B97" w:rsidP="0048544D">
      <w:pPr>
        <w:ind w:firstLine="709"/>
        <w:jc w:val="both"/>
        <w:rPr>
          <w:rFonts w:ascii="Times New Roman" w:hAnsi="Times New Roman" w:cs="Times New Roman"/>
          <w:sz w:val="22"/>
          <w:szCs w:val="22"/>
          <w:lang w:val="fr-CA"/>
        </w:rPr>
      </w:pPr>
      <w:r w:rsidRPr="009B4B97">
        <w:rPr>
          <w:rFonts w:ascii="Times New Roman" w:hAnsi="Times New Roman" w:cs="Times New Roman"/>
          <w:sz w:val="22"/>
          <w:szCs w:val="22"/>
          <w:lang w:val="fr-CA"/>
        </w:rPr>
        <w:t>Se aplică medicamentul împotriva blănii; animalele cu păr lung, înainte de tratament, se peaptănă cu o perie și preparatul se aplică contra  firelor de păr, astfel, încît să ajungă pe piele.</w:t>
      </w:r>
    </w:p>
    <w:p w:rsidR="009B4B97" w:rsidRPr="00C73D5F" w:rsidRDefault="009B4B97" w:rsidP="0048544D">
      <w:pPr>
        <w:ind w:firstLine="709"/>
        <w:jc w:val="both"/>
        <w:rPr>
          <w:rFonts w:ascii="Times New Roman" w:hAnsi="Times New Roman" w:cs="Times New Roman"/>
          <w:b/>
          <w:sz w:val="22"/>
          <w:szCs w:val="22"/>
          <w:lang w:val="ro-RO"/>
        </w:rPr>
      </w:pPr>
    </w:p>
    <w:p w:rsidR="0048544D" w:rsidRDefault="0048544D" w:rsidP="009B74B0">
      <w:pPr>
        <w:jc w:val="both"/>
        <w:rPr>
          <w:rFonts w:ascii="Times New Roman" w:hAnsi="Times New Roman" w:cs="Times New Roman"/>
          <w:b/>
          <w:color w:val="000000"/>
          <w:sz w:val="22"/>
          <w:szCs w:val="22"/>
          <w:lang w:val="ro-RO"/>
        </w:rPr>
      </w:pPr>
      <w:r w:rsidRPr="00C73D5F">
        <w:rPr>
          <w:rFonts w:ascii="Times New Roman" w:hAnsi="Times New Roman" w:cs="Times New Roman"/>
          <w:b/>
          <w:sz w:val="22"/>
          <w:szCs w:val="22"/>
          <w:lang w:val="ro-RO"/>
        </w:rPr>
        <w:lastRenderedPageBreak/>
        <w:t>10.</w:t>
      </w:r>
      <w:r w:rsidR="009B74B0">
        <w:rPr>
          <w:rFonts w:ascii="Times New Roman" w:hAnsi="Times New Roman" w:cs="Times New Roman"/>
          <w:b/>
          <w:sz w:val="22"/>
          <w:szCs w:val="22"/>
          <w:lang w:val="ro-RO"/>
        </w:rPr>
        <w:t xml:space="preserve"> </w:t>
      </w:r>
      <w:r w:rsidRPr="00C73D5F">
        <w:rPr>
          <w:rFonts w:ascii="Times New Roman" w:hAnsi="Times New Roman" w:cs="Times New Roman"/>
          <w:b/>
          <w:color w:val="000000"/>
          <w:sz w:val="22"/>
          <w:szCs w:val="22"/>
          <w:lang w:val="ro-RO"/>
        </w:rPr>
        <w:t>PERIOADA DE AȘTEPTARE</w:t>
      </w:r>
    </w:p>
    <w:p w:rsidR="009B4B97" w:rsidRPr="009B4B97" w:rsidRDefault="009B4B97" w:rsidP="009B4B97">
      <w:pPr>
        <w:ind w:firstLine="709"/>
        <w:jc w:val="both"/>
        <w:rPr>
          <w:rFonts w:ascii="Times New Roman" w:hAnsi="Times New Roman" w:cs="Times New Roman"/>
          <w:color w:val="000000"/>
          <w:sz w:val="22"/>
          <w:szCs w:val="22"/>
          <w:lang w:val="ro-RO"/>
        </w:rPr>
      </w:pPr>
      <w:r w:rsidRPr="009B4B97">
        <w:rPr>
          <w:rFonts w:ascii="Times New Roman" w:hAnsi="Times New Roman" w:cs="Times New Roman"/>
          <w:color w:val="000000"/>
          <w:sz w:val="22"/>
          <w:szCs w:val="22"/>
          <w:lang w:val="ro-RO"/>
        </w:rPr>
        <w:t>Nu este cazul.</w:t>
      </w:r>
    </w:p>
    <w:p w:rsidR="009B4B97" w:rsidRPr="00C73D5F" w:rsidRDefault="009B4B97" w:rsidP="0048544D">
      <w:pPr>
        <w:ind w:firstLine="709"/>
        <w:jc w:val="both"/>
        <w:rPr>
          <w:rFonts w:ascii="Times New Roman" w:hAnsi="Times New Roman" w:cs="Times New Roman"/>
          <w:b/>
          <w:sz w:val="22"/>
          <w:szCs w:val="22"/>
          <w:lang w:val="ro-RO"/>
        </w:rPr>
      </w:pPr>
    </w:p>
    <w:p w:rsidR="0048544D" w:rsidRPr="004E660F" w:rsidRDefault="0048544D" w:rsidP="009B74B0">
      <w:pPr>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11.</w:t>
      </w:r>
      <w:r w:rsidR="009B74B0">
        <w:rPr>
          <w:rFonts w:ascii="Times New Roman" w:hAnsi="Times New Roman" w:cs="Times New Roman"/>
          <w:b/>
          <w:sz w:val="22"/>
          <w:szCs w:val="22"/>
          <w:lang w:val="ro-RO"/>
        </w:rPr>
        <w:t xml:space="preserve"> </w:t>
      </w:r>
      <w:r w:rsidRPr="00C73D5F">
        <w:rPr>
          <w:rFonts w:ascii="Times New Roman" w:hAnsi="Times New Roman" w:cs="Times New Roman"/>
          <w:b/>
          <w:sz w:val="22"/>
          <w:szCs w:val="22"/>
          <w:lang w:val="ro-RO"/>
        </w:rPr>
        <w:t>PRECAUŢII SPECIALE PENTRU DEPOZITARE</w:t>
      </w:r>
    </w:p>
    <w:p w:rsidR="0048544D" w:rsidRDefault="0048544D" w:rsidP="009B74B0">
      <w:pPr>
        <w:jc w:val="both"/>
        <w:rPr>
          <w:rFonts w:ascii="Times New Roman" w:hAnsi="Times New Roman" w:cs="Times New Roman"/>
          <w:sz w:val="22"/>
          <w:szCs w:val="22"/>
          <w:lang w:val="ro-RO"/>
        </w:rPr>
      </w:pPr>
      <w:r w:rsidRPr="00C73D5F">
        <w:rPr>
          <w:rFonts w:ascii="Times New Roman" w:hAnsi="Times New Roman" w:cs="Times New Roman"/>
          <w:sz w:val="22"/>
          <w:szCs w:val="22"/>
          <w:lang w:val="ro-RO"/>
        </w:rPr>
        <w:t>A nu se lăsa la vederea si îndemâna copiilor.</w:t>
      </w:r>
    </w:p>
    <w:p w:rsidR="00EA77EA" w:rsidRPr="00EA77EA" w:rsidRDefault="00EA77EA" w:rsidP="009B74B0">
      <w:pPr>
        <w:jc w:val="both"/>
        <w:rPr>
          <w:rFonts w:ascii="Times New Roman" w:hAnsi="Times New Roman" w:cs="Times New Roman"/>
          <w:sz w:val="22"/>
          <w:szCs w:val="22"/>
          <w:lang w:val="fr-CA"/>
        </w:rPr>
      </w:pPr>
      <w:r w:rsidRPr="00EA77EA">
        <w:rPr>
          <w:rFonts w:ascii="Times New Roman" w:hAnsi="Times New Roman" w:cs="Times New Roman"/>
          <w:sz w:val="22"/>
          <w:szCs w:val="22"/>
          <w:lang w:val="ro-RO"/>
        </w:rPr>
        <w:t>La loc uscat,</w:t>
      </w:r>
      <w:r w:rsidRPr="00EA77EA">
        <w:rPr>
          <w:rFonts w:ascii="Times New Roman" w:hAnsi="Times New Roman" w:cs="Times New Roman"/>
          <w:sz w:val="22"/>
          <w:szCs w:val="22"/>
          <w:lang w:val="fr-CA"/>
        </w:rPr>
        <w:t xml:space="preserve"> ferit de lumină, la o temperatură de +2 pînă la +25°C.</w:t>
      </w:r>
    </w:p>
    <w:p w:rsidR="00EA77EA" w:rsidRDefault="00EA77EA" w:rsidP="009B74B0">
      <w:pPr>
        <w:jc w:val="both"/>
        <w:rPr>
          <w:rFonts w:ascii="Times New Roman" w:hAnsi="Times New Roman" w:cs="Times New Roman"/>
          <w:sz w:val="22"/>
          <w:szCs w:val="22"/>
          <w:lang w:val="ro-RO"/>
        </w:rPr>
      </w:pPr>
      <w:r w:rsidRPr="00EA77EA">
        <w:rPr>
          <w:rFonts w:ascii="Times New Roman" w:hAnsi="Times New Roman" w:cs="Times New Roman"/>
          <w:sz w:val="22"/>
          <w:szCs w:val="22"/>
          <w:lang w:val="fr-CA"/>
        </w:rPr>
        <w:t>A nu se păstra împreună cu alimente, băuturi sau hrana animalelor.</w:t>
      </w:r>
    </w:p>
    <w:p w:rsidR="00EA77EA" w:rsidRPr="00C73D5F" w:rsidRDefault="00EA77EA" w:rsidP="0048544D">
      <w:pPr>
        <w:ind w:firstLine="709"/>
        <w:jc w:val="both"/>
        <w:rPr>
          <w:rFonts w:ascii="Times New Roman" w:hAnsi="Times New Roman" w:cs="Times New Roman"/>
          <w:sz w:val="22"/>
          <w:szCs w:val="22"/>
          <w:lang w:val="ro-RO"/>
        </w:rPr>
      </w:pPr>
    </w:p>
    <w:p w:rsidR="0048544D" w:rsidRPr="004E660F" w:rsidRDefault="0048544D" w:rsidP="009B74B0">
      <w:pPr>
        <w:jc w:val="both"/>
        <w:rPr>
          <w:rFonts w:ascii="Times New Roman" w:hAnsi="Times New Roman" w:cs="Times New Roman"/>
          <w:b/>
          <w:color w:val="000000"/>
          <w:sz w:val="22"/>
          <w:szCs w:val="22"/>
          <w:lang w:val="ro-RO"/>
        </w:rPr>
      </w:pPr>
      <w:r w:rsidRPr="00C73D5F">
        <w:rPr>
          <w:rFonts w:ascii="Times New Roman" w:hAnsi="Times New Roman" w:cs="Times New Roman"/>
          <w:b/>
          <w:sz w:val="22"/>
          <w:szCs w:val="22"/>
          <w:lang w:val="ro-RO"/>
        </w:rPr>
        <w:t>12.</w:t>
      </w:r>
      <w:r w:rsidR="009B74B0">
        <w:rPr>
          <w:rFonts w:ascii="Times New Roman" w:hAnsi="Times New Roman" w:cs="Times New Roman"/>
          <w:b/>
          <w:sz w:val="22"/>
          <w:szCs w:val="22"/>
          <w:lang w:val="ro-RO"/>
        </w:rPr>
        <w:t xml:space="preserve"> </w:t>
      </w:r>
      <w:r w:rsidRPr="00C73D5F">
        <w:rPr>
          <w:rFonts w:ascii="Times New Roman" w:hAnsi="Times New Roman" w:cs="Times New Roman"/>
          <w:b/>
          <w:color w:val="000000"/>
          <w:sz w:val="22"/>
          <w:szCs w:val="22"/>
          <w:lang w:val="ro-RO"/>
        </w:rPr>
        <w:t>ATENȚIONĂRI SPECIALE</w:t>
      </w:r>
    </w:p>
    <w:p w:rsidR="00CD1225" w:rsidRPr="00CD1225" w:rsidRDefault="00CD1225" w:rsidP="00CD1225">
      <w:pPr>
        <w:ind w:firstLine="709"/>
        <w:jc w:val="both"/>
        <w:rPr>
          <w:rFonts w:ascii="Times New Roman" w:hAnsi="Times New Roman" w:cs="Times New Roman"/>
          <w:sz w:val="22"/>
          <w:szCs w:val="22"/>
          <w:lang w:val="ro-RO"/>
        </w:rPr>
      </w:pPr>
      <w:r w:rsidRPr="00CD1225">
        <w:rPr>
          <w:rFonts w:ascii="Times New Roman" w:hAnsi="Times New Roman" w:cs="Times New Roman"/>
          <w:sz w:val="22"/>
          <w:szCs w:val="22"/>
          <w:lang w:val="fr-CA"/>
        </w:rPr>
        <w:t>A nu se utiliza la femele în timpul perioadei de gestație și alăptare!</w:t>
      </w:r>
    </w:p>
    <w:p w:rsidR="00CD1225" w:rsidRPr="00CD1225" w:rsidRDefault="00CD1225" w:rsidP="00CD1225">
      <w:pPr>
        <w:ind w:firstLine="709"/>
        <w:jc w:val="both"/>
        <w:rPr>
          <w:rFonts w:ascii="Times New Roman" w:hAnsi="Times New Roman" w:cs="Times New Roman"/>
          <w:sz w:val="22"/>
          <w:szCs w:val="22"/>
          <w:lang w:val="fr-CA"/>
        </w:rPr>
      </w:pPr>
      <w:r w:rsidRPr="00CD1225">
        <w:rPr>
          <w:rFonts w:ascii="Times New Roman" w:hAnsi="Times New Roman" w:cs="Times New Roman"/>
          <w:sz w:val="22"/>
          <w:szCs w:val="22"/>
          <w:lang w:val="ro-RO"/>
        </w:rPr>
        <w:t xml:space="preserve">Tratamentul animalelor cu medicamentul trebuie efectuat în aer liber sau în încăperi bine ventilate, păstrînd animalele pînă cînd blana este complet uscată. Este interzis consumul de hrană, apă, de fumat în timpul prelucrării animalelor. Se interzice aplicarea spreiului pe mucoase și intern. Spălați-vă bine mîinile cu săpun și apă caldă după manipulare. </w:t>
      </w:r>
      <w:r w:rsidRPr="00CD1225">
        <w:rPr>
          <w:rFonts w:ascii="Times New Roman" w:hAnsi="Times New Roman" w:cs="Times New Roman"/>
          <w:sz w:val="22"/>
          <w:szCs w:val="22"/>
          <w:lang w:val="fr-CA"/>
        </w:rPr>
        <w:t>Este interzisă îmbăierea și atingerea animalelor în decurs de 48 de ore după tratament. Se evită linsul de către animal a medicamentului de pe piele după tratament.</w:t>
      </w:r>
      <w:r w:rsidRPr="00CD1225">
        <w:rPr>
          <w:rFonts w:ascii="Times New Roman" w:hAnsi="Times New Roman" w:cs="Times New Roman"/>
          <w:sz w:val="22"/>
          <w:szCs w:val="22"/>
          <w:lang w:val="ro-RO"/>
        </w:rPr>
        <w:t xml:space="preserve"> </w:t>
      </w:r>
      <w:r w:rsidRPr="00CD1225">
        <w:rPr>
          <w:rFonts w:ascii="Times New Roman" w:hAnsi="Times New Roman" w:cs="Times New Roman"/>
          <w:sz w:val="22"/>
          <w:szCs w:val="22"/>
          <w:lang w:val="fr-CA"/>
        </w:rPr>
        <w:t>În caz de supradozaj, utilizați sulfat de atropină ca antidot în doze terapeutice și tratament simptomatic.</w:t>
      </w:r>
    </w:p>
    <w:p w:rsidR="00CD1225" w:rsidRPr="00CD1225" w:rsidRDefault="00CD1225" w:rsidP="0048544D">
      <w:pPr>
        <w:ind w:firstLine="709"/>
        <w:jc w:val="both"/>
        <w:rPr>
          <w:rFonts w:ascii="Times New Roman" w:hAnsi="Times New Roman" w:cs="Times New Roman"/>
          <w:sz w:val="22"/>
          <w:szCs w:val="22"/>
          <w:lang w:val="fr-CA"/>
        </w:rPr>
      </w:pPr>
    </w:p>
    <w:p w:rsidR="0048544D" w:rsidRPr="00C73D5F" w:rsidRDefault="0048544D" w:rsidP="0048544D">
      <w:pPr>
        <w:ind w:firstLine="709"/>
        <w:jc w:val="both"/>
        <w:rPr>
          <w:rFonts w:ascii="Times New Roman" w:hAnsi="Times New Roman" w:cs="Times New Roman"/>
          <w:sz w:val="22"/>
          <w:szCs w:val="22"/>
          <w:lang w:val="ro-RO"/>
        </w:rPr>
      </w:pPr>
    </w:p>
    <w:p w:rsidR="0048544D" w:rsidRPr="00C73D5F" w:rsidRDefault="0048544D" w:rsidP="009B74B0">
      <w:pPr>
        <w:ind w:firstLine="142"/>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13.</w:t>
      </w:r>
      <w:r w:rsidRPr="00C73D5F">
        <w:rPr>
          <w:rFonts w:ascii="Times New Roman" w:hAnsi="Times New Roman" w:cs="Times New Roman"/>
          <w:b/>
          <w:sz w:val="22"/>
          <w:szCs w:val="22"/>
          <w:lang w:val="ro-RO"/>
        </w:rPr>
        <w:tab/>
        <w:t>PRECAUȚII SPECIALE PENTRU ELIMINAREA MEDICAMENTULUI DE UZ VETERINAR NEUTILIZAT SAU A DEȘEURILOR PROVENITE DE LA MEDICAMENTUL DE UZ VETERINAR</w:t>
      </w:r>
    </w:p>
    <w:p w:rsidR="0048544D" w:rsidRPr="00C73D5F" w:rsidRDefault="00CD1225" w:rsidP="0048544D">
      <w:pPr>
        <w:ind w:firstLine="709"/>
        <w:jc w:val="both"/>
        <w:rPr>
          <w:rFonts w:ascii="Times New Roman" w:hAnsi="Times New Roman" w:cs="Times New Roman"/>
          <w:sz w:val="22"/>
          <w:szCs w:val="22"/>
          <w:lang w:val="ro-RO"/>
        </w:rPr>
      </w:pPr>
      <w:r w:rsidRPr="00CD1225">
        <w:rPr>
          <w:rFonts w:ascii="Times New Roman" w:hAnsi="Times New Roman" w:cs="Times New Roman"/>
          <w:sz w:val="22"/>
          <w:szCs w:val="22"/>
          <w:lang w:val="ro-RO"/>
        </w:rPr>
        <w:t xml:space="preserve">Orice produs medicinal veterinar neutilizat sau deşeu provenit din utilizarea unor astfel de produse trebuie eliminate în conformitate cu cerinţele locale. </w:t>
      </w:r>
      <w:proofErr w:type="spellStart"/>
      <w:r w:rsidRPr="00CD1225">
        <w:rPr>
          <w:rFonts w:ascii="Times New Roman" w:hAnsi="Times New Roman" w:cs="Times New Roman"/>
          <w:sz w:val="22"/>
          <w:szCs w:val="22"/>
          <w:lang w:val="en-US"/>
        </w:rPr>
        <w:t>Solicitaţi</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medicului</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veterinar</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informaţii</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referitoare</w:t>
      </w:r>
      <w:proofErr w:type="spellEnd"/>
      <w:r w:rsidRPr="00CD1225">
        <w:rPr>
          <w:rFonts w:ascii="Times New Roman" w:hAnsi="Times New Roman" w:cs="Times New Roman"/>
          <w:sz w:val="22"/>
          <w:szCs w:val="22"/>
          <w:lang w:val="en-US"/>
        </w:rPr>
        <w:t xml:space="preserve"> la </w:t>
      </w:r>
      <w:proofErr w:type="spellStart"/>
      <w:r w:rsidRPr="00CD1225">
        <w:rPr>
          <w:rFonts w:ascii="Times New Roman" w:hAnsi="Times New Roman" w:cs="Times New Roman"/>
          <w:sz w:val="22"/>
          <w:szCs w:val="22"/>
          <w:lang w:val="en-US"/>
        </w:rPr>
        <w:t>modalitatea</w:t>
      </w:r>
      <w:proofErr w:type="spellEnd"/>
      <w:r w:rsidRPr="00CD1225">
        <w:rPr>
          <w:rFonts w:ascii="Times New Roman" w:hAnsi="Times New Roman" w:cs="Times New Roman"/>
          <w:sz w:val="22"/>
          <w:szCs w:val="22"/>
          <w:lang w:val="en-US"/>
        </w:rPr>
        <w:t xml:space="preserve"> de </w:t>
      </w:r>
      <w:proofErr w:type="spellStart"/>
      <w:r w:rsidRPr="00CD1225">
        <w:rPr>
          <w:rFonts w:ascii="Times New Roman" w:hAnsi="Times New Roman" w:cs="Times New Roman"/>
          <w:sz w:val="22"/>
          <w:szCs w:val="22"/>
          <w:lang w:val="en-US"/>
        </w:rPr>
        <w:t>eliminare</w:t>
      </w:r>
      <w:proofErr w:type="spellEnd"/>
      <w:r w:rsidRPr="00CD1225">
        <w:rPr>
          <w:rFonts w:ascii="Times New Roman" w:hAnsi="Times New Roman" w:cs="Times New Roman"/>
          <w:sz w:val="22"/>
          <w:szCs w:val="22"/>
          <w:lang w:val="en-US"/>
        </w:rPr>
        <w:t xml:space="preserve"> a </w:t>
      </w:r>
      <w:proofErr w:type="spellStart"/>
      <w:r w:rsidRPr="00CD1225">
        <w:rPr>
          <w:rFonts w:ascii="Times New Roman" w:hAnsi="Times New Roman" w:cs="Times New Roman"/>
          <w:sz w:val="22"/>
          <w:szCs w:val="22"/>
          <w:lang w:val="en-US"/>
        </w:rPr>
        <w:t>medicamentelor</w:t>
      </w:r>
      <w:proofErr w:type="spellEnd"/>
      <w:r w:rsidRPr="00CD1225">
        <w:rPr>
          <w:rFonts w:ascii="Times New Roman" w:hAnsi="Times New Roman" w:cs="Times New Roman"/>
          <w:sz w:val="22"/>
          <w:szCs w:val="22"/>
          <w:lang w:val="en-US"/>
        </w:rPr>
        <w:t xml:space="preserve"> care nu </w:t>
      </w:r>
      <w:proofErr w:type="spellStart"/>
      <w:r w:rsidRPr="00CD1225">
        <w:rPr>
          <w:rFonts w:ascii="Times New Roman" w:hAnsi="Times New Roman" w:cs="Times New Roman"/>
          <w:sz w:val="22"/>
          <w:szCs w:val="22"/>
          <w:lang w:val="en-US"/>
        </w:rPr>
        <w:t>mai</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sunt</w:t>
      </w:r>
      <w:proofErr w:type="spellEnd"/>
      <w:r w:rsidRPr="00CD1225">
        <w:rPr>
          <w:rFonts w:ascii="Times New Roman" w:hAnsi="Times New Roman" w:cs="Times New Roman"/>
          <w:sz w:val="22"/>
          <w:szCs w:val="22"/>
          <w:lang w:val="en-US"/>
        </w:rPr>
        <w:t xml:space="preserve"> </w:t>
      </w:r>
      <w:proofErr w:type="spellStart"/>
      <w:r w:rsidRPr="00CD1225">
        <w:rPr>
          <w:rFonts w:ascii="Times New Roman" w:hAnsi="Times New Roman" w:cs="Times New Roman"/>
          <w:sz w:val="22"/>
          <w:szCs w:val="22"/>
          <w:lang w:val="en-US"/>
        </w:rPr>
        <w:t>necesare</w:t>
      </w:r>
      <w:proofErr w:type="spellEnd"/>
      <w:r w:rsidRPr="00CD1225">
        <w:rPr>
          <w:rFonts w:ascii="Times New Roman" w:hAnsi="Times New Roman" w:cs="Times New Roman"/>
          <w:sz w:val="22"/>
          <w:szCs w:val="22"/>
          <w:lang w:val="en-US"/>
        </w:rPr>
        <w:t xml:space="preserve">. </w:t>
      </w:r>
      <w:r w:rsidRPr="00CD1225">
        <w:rPr>
          <w:rFonts w:ascii="Times New Roman" w:hAnsi="Times New Roman" w:cs="Times New Roman"/>
          <w:sz w:val="22"/>
          <w:szCs w:val="22"/>
          <w:lang w:val="fr-CA"/>
        </w:rPr>
        <w:t>Aceste măsuri contribuie la protecţia mediului</w:t>
      </w:r>
      <w:r w:rsidRPr="00CD1225">
        <w:rPr>
          <w:rFonts w:ascii="Times New Roman" w:hAnsi="Times New Roman" w:cs="Times New Roman"/>
          <w:sz w:val="22"/>
          <w:szCs w:val="22"/>
          <w:lang w:val="ro-RO"/>
        </w:rPr>
        <w:t>.</w:t>
      </w:r>
    </w:p>
    <w:p w:rsidR="0048544D" w:rsidRDefault="0048544D" w:rsidP="009B74B0">
      <w:pPr>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14.</w:t>
      </w:r>
      <w:r w:rsidRPr="00C73D5F">
        <w:rPr>
          <w:rFonts w:ascii="Times New Roman" w:hAnsi="Times New Roman" w:cs="Times New Roman"/>
          <w:b/>
          <w:sz w:val="22"/>
          <w:szCs w:val="22"/>
          <w:lang w:val="ro-RO"/>
        </w:rPr>
        <w:tab/>
        <w:t xml:space="preserve">DATE ÎN BAZA CĂRORA A FOST APROBAT ULTIMA DATĂ PROSPECTUL </w:t>
      </w:r>
    </w:p>
    <w:p w:rsidR="00CD1225" w:rsidRPr="00CD1225" w:rsidRDefault="00CD1225" w:rsidP="00CD1225">
      <w:pPr>
        <w:ind w:firstLine="709"/>
        <w:jc w:val="both"/>
        <w:rPr>
          <w:rFonts w:ascii="Times New Roman" w:hAnsi="Times New Roman" w:cs="Times New Roman"/>
          <w:sz w:val="22"/>
          <w:szCs w:val="22"/>
          <w:lang w:val="ro-RO"/>
        </w:rPr>
      </w:pPr>
      <w:r w:rsidRPr="00CD1225">
        <w:rPr>
          <w:rFonts w:ascii="Times New Roman" w:hAnsi="Times New Roman" w:cs="Times New Roman"/>
          <w:i/>
          <w:sz w:val="22"/>
          <w:szCs w:val="22"/>
          <w:lang w:val="ro-RO"/>
        </w:rPr>
        <w:t>01.2023</w:t>
      </w:r>
    </w:p>
    <w:p w:rsidR="00CD1225" w:rsidRPr="004E660F" w:rsidRDefault="00CD1225" w:rsidP="0048544D">
      <w:pPr>
        <w:ind w:firstLine="709"/>
        <w:jc w:val="both"/>
        <w:rPr>
          <w:rFonts w:ascii="Times New Roman" w:hAnsi="Times New Roman" w:cs="Times New Roman"/>
          <w:b/>
          <w:sz w:val="22"/>
          <w:szCs w:val="22"/>
          <w:lang w:val="ro-RO"/>
        </w:rPr>
      </w:pPr>
    </w:p>
    <w:p w:rsidR="0048544D" w:rsidRPr="00C73D5F" w:rsidRDefault="0048544D" w:rsidP="009B74B0">
      <w:pPr>
        <w:jc w:val="both"/>
        <w:rPr>
          <w:rFonts w:ascii="Times New Roman" w:hAnsi="Times New Roman" w:cs="Times New Roman"/>
          <w:b/>
          <w:sz w:val="22"/>
          <w:szCs w:val="22"/>
          <w:lang w:val="ro-RO"/>
        </w:rPr>
      </w:pPr>
      <w:r w:rsidRPr="00C73D5F">
        <w:rPr>
          <w:rFonts w:ascii="Times New Roman" w:hAnsi="Times New Roman" w:cs="Times New Roman"/>
          <w:b/>
          <w:sz w:val="22"/>
          <w:szCs w:val="22"/>
          <w:lang w:val="ro-RO"/>
        </w:rPr>
        <w:t>15.</w:t>
      </w:r>
      <w:r w:rsidRPr="00C73D5F">
        <w:rPr>
          <w:rFonts w:ascii="Times New Roman" w:hAnsi="Times New Roman" w:cs="Times New Roman"/>
          <w:b/>
          <w:sz w:val="22"/>
          <w:szCs w:val="22"/>
          <w:lang w:val="ro-RO"/>
        </w:rPr>
        <w:tab/>
        <w:t>ALTE INFORMAŢII</w:t>
      </w:r>
      <w:r w:rsidRPr="00C73D5F">
        <w:rPr>
          <w:rFonts w:ascii="Times New Roman" w:hAnsi="Times New Roman" w:cs="Times New Roman"/>
          <w:sz w:val="22"/>
          <w:szCs w:val="22"/>
          <w:lang w:val="ro-RO"/>
        </w:rPr>
        <w:t>&gt;</w:t>
      </w:r>
    </w:p>
    <w:p w:rsidR="0048544D" w:rsidRPr="00C73D5F" w:rsidRDefault="0048544D" w:rsidP="009B74B0">
      <w:pPr>
        <w:jc w:val="both"/>
        <w:rPr>
          <w:rFonts w:ascii="Times New Roman" w:hAnsi="Times New Roman" w:cs="Times New Roman"/>
          <w:sz w:val="22"/>
          <w:szCs w:val="22"/>
          <w:lang w:val="ro-RO"/>
        </w:rPr>
      </w:pPr>
      <w:r w:rsidRPr="00C73D5F">
        <w:rPr>
          <w:rFonts w:ascii="Times New Roman" w:hAnsi="Times New Roman" w:cs="Times New Roman"/>
          <w:sz w:val="22"/>
          <w:szCs w:val="22"/>
          <w:lang w:val="ro-RO"/>
        </w:rPr>
        <w:t xml:space="preserve">Nu toate dimensiunile de </w:t>
      </w:r>
      <w:r w:rsidR="0086069B">
        <w:rPr>
          <w:rFonts w:ascii="Times New Roman" w:hAnsi="Times New Roman" w:cs="Times New Roman"/>
          <w:sz w:val="22"/>
          <w:szCs w:val="22"/>
          <w:lang w:val="ro-RO"/>
        </w:rPr>
        <w:t>ambalaje pot fi comercializate.</w:t>
      </w:r>
    </w:p>
    <w:p w:rsidR="0048544D" w:rsidRPr="00C73D5F" w:rsidRDefault="0048544D" w:rsidP="009B74B0">
      <w:pPr>
        <w:jc w:val="both"/>
        <w:rPr>
          <w:rFonts w:ascii="Times New Roman" w:hAnsi="Times New Roman" w:cs="Times New Roman"/>
          <w:sz w:val="22"/>
          <w:szCs w:val="22"/>
          <w:lang w:val="ro-RO"/>
        </w:rPr>
      </w:pPr>
      <w:r w:rsidRPr="00C73D5F">
        <w:rPr>
          <w:rFonts w:ascii="Times New Roman" w:hAnsi="Times New Roman" w:cs="Times New Roman"/>
          <w:sz w:val="22"/>
          <w:szCs w:val="22"/>
          <w:lang w:val="ro-RO"/>
        </w:rPr>
        <w:t>Pentru orice informații referitoare la acest medicament de uz veterinar, vă rugăm să contactați reprezentantul local al deținătorului c</w:t>
      </w:r>
      <w:r w:rsidR="0086069B">
        <w:rPr>
          <w:rFonts w:ascii="Times New Roman" w:hAnsi="Times New Roman" w:cs="Times New Roman"/>
          <w:sz w:val="22"/>
          <w:szCs w:val="22"/>
          <w:lang w:val="ro-RO"/>
        </w:rPr>
        <w:t xml:space="preserve">ertificatului de înregistrare. </w:t>
      </w:r>
    </w:p>
    <w:p w:rsidR="009B2655" w:rsidRPr="009B2655" w:rsidRDefault="009B2655" w:rsidP="009B2655">
      <w:pPr>
        <w:rPr>
          <w:sz w:val="28"/>
          <w:szCs w:val="28"/>
          <w:lang w:val="en-US"/>
        </w:rPr>
      </w:pPr>
    </w:p>
    <w:p w:rsidR="009B2655" w:rsidRPr="009B2655" w:rsidRDefault="009B2655" w:rsidP="009B2655">
      <w:pPr>
        <w:rPr>
          <w:lang w:val="en-US"/>
        </w:rPr>
      </w:pPr>
      <w:bookmarkStart w:id="0" w:name="_GoBack"/>
      <w:bookmarkEnd w:id="0"/>
    </w:p>
    <w:p w:rsidR="009B2655" w:rsidRPr="009B2655" w:rsidRDefault="009B2655" w:rsidP="009B2655">
      <w:pPr>
        <w:rPr>
          <w:lang w:val="en-US"/>
        </w:rPr>
      </w:pPr>
    </w:p>
    <w:p w:rsidR="009B2655" w:rsidRPr="009B2655" w:rsidRDefault="009B2655" w:rsidP="009B2655">
      <w:pPr>
        <w:rPr>
          <w:lang w:val="en-US"/>
        </w:rPr>
      </w:pPr>
    </w:p>
    <w:p w:rsidR="009B2655" w:rsidRPr="009B2655" w:rsidRDefault="009B2655" w:rsidP="009B2655">
      <w:pPr>
        <w:rPr>
          <w:color w:val="00B0F0"/>
          <w:lang w:val="en-US"/>
        </w:rPr>
      </w:pPr>
      <w:r w:rsidRPr="009B2655">
        <w:rPr>
          <w:color w:val="00B0F0"/>
          <w:lang w:val="en-US"/>
        </w:rPr>
        <w:t>https://agroolkar.com.ua/en/production/sprej-burdi-fipro-dlya-koshek/</w:t>
      </w:r>
    </w:p>
    <w:p w:rsidR="009B2655" w:rsidRPr="009B2655" w:rsidRDefault="009B2655" w:rsidP="009B2655">
      <w:pPr>
        <w:rPr>
          <w:color w:val="00B0F0"/>
          <w:lang w:val="en-US"/>
        </w:rPr>
      </w:pPr>
    </w:p>
    <w:p w:rsidR="005F650E" w:rsidRPr="0086069B" w:rsidRDefault="009B2655" w:rsidP="009B2655">
      <w:pPr>
        <w:rPr>
          <w:lang w:val="en-US"/>
        </w:rPr>
      </w:pPr>
      <w:r>
        <w:drawing>
          <wp:inline distT="0" distB="0" distL="0" distR="0" wp14:anchorId="09355364" wp14:editId="5DCCE1E4">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47B16">
        <w:t xml:space="preserve"> </w:t>
      </w:r>
      <w:r>
        <w:drawing>
          <wp:inline distT="0" distB="0" distL="0" distR="0" wp14:anchorId="1802DB5F" wp14:editId="40A6826F">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D47B16">
        <w:t xml:space="preserve"> </w:t>
      </w:r>
    </w:p>
    <w:sectPr w:rsidR="005F650E" w:rsidRPr="008606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CA"/>
    <w:rsid w:val="00041502"/>
    <w:rsid w:val="002C3D60"/>
    <w:rsid w:val="00351ECA"/>
    <w:rsid w:val="0048544D"/>
    <w:rsid w:val="005F650E"/>
    <w:rsid w:val="007D1829"/>
    <w:rsid w:val="007E0385"/>
    <w:rsid w:val="0086069B"/>
    <w:rsid w:val="009B2655"/>
    <w:rsid w:val="009B4B97"/>
    <w:rsid w:val="009B74B0"/>
    <w:rsid w:val="00A66819"/>
    <w:rsid w:val="00B53CDB"/>
    <w:rsid w:val="00CD1225"/>
    <w:rsid w:val="00DE53AA"/>
    <w:rsid w:val="00EA7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55224-4262-42D4-A8A6-A19C75D1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4B97"/>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B4B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www.agroolkar.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883</Words>
  <Characters>5037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2023-03-16T08:38:00Z</dcterms:created>
  <dcterms:modified xsi:type="dcterms:W3CDTF">2025-02-27T09:16:00Z</dcterms:modified>
</cp:coreProperties>
</file>